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76B408" w14:textId="6DCAA1C1" w:rsidR="000330C3" w:rsidRPr="00F462D2" w:rsidRDefault="00281ADC" w:rsidP="007A6BE8">
      <w:pPr>
        <w:spacing w:after="0" w:line="240" w:lineRule="auto"/>
        <w:ind w:right="142"/>
        <w:jc w:val="right"/>
        <w:rPr>
          <w:rFonts w:ascii="Times New Roman" w:hAnsi="Times New Roman" w:cs="Times New Roman"/>
        </w:rPr>
      </w:pPr>
      <w:r w:rsidRPr="00F462D2">
        <w:rPr>
          <w:rFonts w:ascii="Times New Roman" w:hAnsi="Times New Roman" w:cs="Times New Roman"/>
        </w:rPr>
        <w:t>Приложение № 2</w:t>
      </w:r>
      <w:r w:rsidR="00B01BB7">
        <w:rPr>
          <w:rFonts w:ascii="Times New Roman" w:hAnsi="Times New Roman" w:cs="Times New Roman"/>
        </w:rPr>
        <w:t>0</w:t>
      </w:r>
      <w:r w:rsidRPr="00F462D2">
        <w:rPr>
          <w:rFonts w:ascii="Times New Roman" w:hAnsi="Times New Roman" w:cs="Times New Roman"/>
        </w:rPr>
        <w:t xml:space="preserve"> </w:t>
      </w:r>
    </w:p>
    <w:p w14:paraId="47FFB7C6" w14:textId="1EE3B3A7" w:rsidR="00C11DC3" w:rsidRPr="00F462D2" w:rsidRDefault="00281ADC" w:rsidP="007A6BE8">
      <w:pPr>
        <w:spacing w:after="120" w:line="240" w:lineRule="auto"/>
        <w:ind w:right="142"/>
        <w:jc w:val="right"/>
        <w:rPr>
          <w:rFonts w:ascii="Times New Roman" w:hAnsi="Times New Roman" w:cs="Times New Roman"/>
        </w:rPr>
      </w:pPr>
      <w:r w:rsidRPr="00F462D2">
        <w:rPr>
          <w:rFonts w:ascii="Times New Roman" w:hAnsi="Times New Roman" w:cs="Times New Roman"/>
        </w:rPr>
        <w:t xml:space="preserve">към чл. 82, ал. 1, т. </w:t>
      </w:r>
      <w:r w:rsidR="00B01BB7">
        <w:rPr>
          <w:rFonts w:ascii="Times New Roman" w:hAnsi="Times New Roman" w:cs="Times New Roman"/>
        </w:rPr>
        <w:t>1</w:t>
      </w:r>
    </w:p>
    <w:tbl>
      <w:tblPr>
        <w:tblStyle w:val="TableGrid"/>
        <w:tblW w:w="15451" w:type="dxa"/>
        <w:tblInd w:w="-147" w:type="dxa"/>
        <w:tblLook w:val="04A0" w:firstRow="1" w:lastRow="0" w:firstColumn="1" w:lastColumn="0" w:noHBand="0" w:noVBand="1"/>
      </w:tblPr>
      <w:tblGrid>
        <w:gridCol w:w="518"/>
        <w:gridCol w:w="6991"/>
        <w:gridCol w:w="16"/>
        <w:gridCol w:w="1223"/>
        <w:gridCol w:w="292"/>
        <w:gridCol w:w="738"/>
        <w:gridCol w:w="561"/>
        <w:gridCol w:w="227"/>
        <w:gridCol w:w="623"/>
        <w:gridCol w:w="400"/>
        <w:gridCol w:w="820"/>
        <w:gridCol w:w="392"/>
        <w:gridCol w:w="336"/>
        <w:gridCol w:w="810"/>
        <w:gridCol w:w="153"/>
        <w:gridCol w:w="104"/>
        <w:gridCol w:w="1247"/>
      </w:tblGrid>
      <w:tr w:rsidR="00324005" w14:paraId="0E159583" w14:textId="77777777" w:rsidTr="00B01BB7">
        <w:trPr>
          <w:trHeight w:val="454"/>
        </w:trPr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65D3EC1A" w14:textId="612539A4" w:rsidR="00324005" w:rsidRPr="00324005" w:rsidRDefault="00324005" w:rsidP="007A6BE8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24005">
              <w:rPr>
                <w:b/>
                <w:bCs/>
                <w:sz w:val="22"/>
                <w:szCs w:val="22"/>
              </w:rPr>
              <w:t xml:space="preserve">АТЕСТАЦИОННА КАРТА НА </w:t>
            </w:r>
            <w:r w:rsidR="00B01BB7">
              <w:rPr>
                <w:b/>
                <w:bCs/>
                <w:sz w:val="22"/>
                <w:szCs w:val="22"/>
              </w:rPr>
              <w:t>УЧИТЕЛ</w:t>
            </w:r>
          </w:p>
        </w:tc>
      </w:tr>
      <w:tr w:rsidR="00324005" w14:paraId="59C388A7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7B64815B" w14:textId="06F6DB19" w:rsidR="00324005" w:rsidRPr="001A1AF6" w:rsidRDefault="00324005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Пълното наименование на институцията</w:t>
            </w:r>
            <w:r w:rsidR="00F61607">
              <w:rPr>
                <w:sz w:val="20"/>
                <w:szCs w:val="20"/>
              </w:rPr>
              <w:t>: Обединено училище „Христо Ботев“</w:t>
            </w:r>
            <w:r w:rsidR="00F80607">
              <w:rPr>
                <w:sz w:val="20"/>
                <w:szCs w:val="20"/>
              </w:rPr>
              <w:t xml:space="preserve"> – с. Ивански, общ. Шумен</w:t>
            </w:r>
          </w:p>
        </w:tc>
      </w:tr>
      <w:tr w:rsidR="00324005" w14:paraId="0DE538F3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574F94A6" w14:textId="314C38F9" w:rsidR="00324005" w:rsidRDefault="00324005" w:rsidP="000166DF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Атестиран:</w:t>
            </w:r>
            <w:r w:rsidR="00F61607">
              <w:rPr>
                <w:sz w:val="20"/>
                <w:szCs w:val="20"/>
              </w:rPr>
              <w:t>: Нивелина Миленова Николова</w:t>
            </w:r>
          </w:p>
          <w:p w14:paraId="03C3E999" w14:textId="0121EE25" w:rsidR="00324005" w:rsidRPr="00324005" w:rsidRDefault="00324005" w:rsidP="000166DF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b/>
                <w:bCs/>
                <w:sz w:val="18"/>
                <w:szCs w:val="18"/>
              </w:rPr>
            </w:pPr>
            <w:r w:rsidRPr="00324005">
              <w:rPr>
                <w:rStyle w:val="21"/>
                <w:sz w:val="18"/>
                <w:szCs w:val="18"/>
              </w:rPr>
              <w:t xml:space="preserve">                                                                      (име, презиме, фамилия)</w:t>
            </w:r>
          </w:p>
        </w:tc>
      </w:tr>
      <w:tr w:rsidR="00324005" w14:paraId="76BDFEA3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28E866D7" w14:textId="1E72D8C0" w:rsidR="00324005" w:rsidRPr="00F462D2" w:rsidRDefault="00324005" w:rsidP="000166DF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Длъжност</w:t>
            </w:r>
            <w:r w:rsidR="00F61607">
              <w:rPr>
                <w:sz w:val="20"/>
                <w:szCs w:val="20"/>
              </w:rPr>
              <w:t>: учител в начален етап на обучение</w:t>
            </w:r>
          </w:p>
        </w:tc>
      </w:tr>
      <w:tr w:rsidR="00324005" w14:paraId="006912BE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2159784E" w14:textId="66B256B3" w:rsidR="00324005" w:rsidRPr="001A1AF6" w:rsidRDefault="00324005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Период за атестиране от</w:t>
            </w:r>
            <w:r w:rsidR="00CB0306">
              <w:rPr>
                <w:sz w:val="20"/>
                <w:szCs w:val="20"/>
              </w:rPr>
              <w:t xml:space="preserve"> 2019 – 2022</w:t>
            </w:r>
            <w:r w:rsidR="00F61607">
              <w:rPr>
                <w:sz w:val="20"/>
                <w:szCs w:val="20"/>
              </w:rPr>
              <w:t xml:space="preserve"> учебна година</w:t>
            </w:r>
          </w:p>
        </w:tc>
      </w:tr>
      <w:tr w:rsidR="009153B5" w14:paraId="1F0816B1" w14:textId="77777777" w:rsidTr="00FC4FFC">
        <w:tc>
          <w:tcPr>
            <w:tcW w:w="7674" w:type="dxa"/>
            <w:gridSpan w:val="3"/>
            <w:shd w:val="clear" w:color="auto" w:fill="D9D9D9" w:themeFill="background1" w:themeFillShade="D9"/>
            <w:vAlign w:val="center"/>
          </w:tcPr>
          <w:p w14:paraId="0A6AB802" w14:textId="3ACD20CB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А. СЪОТВЕТСТВИЕ С ИЗИСКВАНИЯТА НА ДЛЪЖНОСТТА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1C7E9C8F" w14:textId="7D75BD64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94" w:type="dxa"/>
            <w:gridSpan w:val="3"/>
            <w:shd w:val="clear" w:color="auto" w:fill="D9D9D9" w:themeFill="background1" w:themeFillShade="D9"/>
            <w:vAlign w:val="center"/>
          </w:tcPr>
          <w:p w14:paraId="4048E7CD" w14:textId="28EF9400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15" w:type="dxa"/>
            <w:gridSpan w:val="3"/>
            <w:shd w:val="clear" w:color="auto" w:fill="D9D9D9" w:themeFill="background1" w:themeFillShade="D9"/>
            <w:vAlign w:val="center"/>
          </w:tcPr>
          <w:p w14:paraId="47F172BF" w14:textId="0A0D826B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413" w:type="dxa"/>
            <w:gridSpan w:val="3"/>
            <w:shd w:val="clear" w:color="auto" w:fill="D9D9D9" w:themeFill="background1" w:themeFillShade="D9"/>
            <w:vAlign w:val="center"/>
          </w:tcPr>
          <w:p w14:paraId="14CBE9F9" w14:textId="4351021C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074" w:type="dxa"/>
            <w:gridSpan w:val="3"/>
            <w:shd w:val="clear" w:color="auto" w:fill="D9D9D9" w:themeFill="background1" w:themeFillShade="D9"/>
            <w:vAlign w:val="center"/>
          </w:tcPr>
          <w:p w14:paraId="6DDBAE1A" w14:textId="15CAD1B4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58" w:type="dxa"/>
            <w:shd w:val="clear" w:color="auto" w:fill="D9D9D9" w:themeFill="background1" w:themeFillShade="D9"/>
            <w:vAlign w:val="center"/>
          </w:tcPr>
          <w:p w14:paraId="3B21E983" w14:textId="20DB9E97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9153B5" w14:paraId="2036DD2A" w14:textId="77777777" w:rsidTr="00FC4FFC">
        <w:tc>
          <w:tcPr>
            <w:tcW w:w="7674" w:type="dxa"/>
            <w:gridSpan w:val="3"/>
            <w:vAlign w:val="center"/>
          </w:tcPr>
          <w:p w14:paraId="7F0F482D" w14:textId="056D5ED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 Образование, образователно-квалификационна степен, образователна и научна степен, научна степен: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245FC32D" w14:textId="77777777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C73C98">
              <w:rPr>
                <w:b/>
                <w:bCs/>
                <w:sz w:val="18"/>
                <w:szCs w:val="18"/>
              </w:rPr>
              <w:t>Средно</w:t>
            </w:r>
          </w:p>
          <w:p w14:paraId="43818673" w14:textId="08CF514B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образование</w:t>
            </w:r>
          </w:p>
        </w:tc>
        <w:tc>
          <w:tcPr>
            <w:tcW w:w="1594" w:type="dxa"/>
            <w:gridSpan w:val="3"/>
            <w:shd w:val="clear" w:color="auto" w:fill="D9D9D9" w:themeFill="background1" w:themeFillShade="D9"/>
            <w:vAlign w:val="center"/>
          </w:tcPr>
          <w:p w14:paraId="146E69B7" w14:textId="77777777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C73C98">
              <w:rPr>
                <w:b/>
                <w:bCs/>
                <w:sz w:val="18"/>
                <w:szCs w:val="18"/>
              </w:rPr>
              <w:t>Професионален</w:t>
            </w:r>
          </w:p>
          <w:p w14:paraId="5B0FB694" w14:textId="6ADA3F2F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бакалавър</w:t>
            </w:r>
          </w:p>
        </w:tc>
        <w:tc>
          <w:tcPr>
            <w:tcW w:w="1215" w:type="dxa"/>
            <w:gridSpan w:val="3"/>
            <w:shd w:val="clear" w:color="auto" w:fill="D9D9D9" w:themeFill="background1" w:themeFillShade="D9"/>
            <w:vAlign w:val="center"/>
          </w:tcPr>
          <w:p w14:paraId="04DC2C94" w14:textId="51B6E6A2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Бакалавър</w:t>
            </w:r>
          </w:p>
        </w:tc>
        <w:tc>
          <w:tcPr>
            <w:tcW w:w="1413" w:type="dxa"/>
            <w:gridSpan w:val="3"/>
            <w:shd w:val="clear" w:color="auto" w:fill="D9D9D9" w:themeFill="background1" w:themeFillShade="D9"/>
            <w:vAlign w:val="center"/>
          </w:tcPr>
          <w:p w14:paraId="0DA6D0F5" w14:textId="70BAB8BA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Магистър</w:t>
            </w:r>
          </w:p>
        </w:tc>
        <w:tc>
          <w:tcPr>
            <w:tcW w:w="1074" w:type="dxa"/>
            <w:gridSpan w:val="3"/>
            <w:shd w:val="clear" w:color="auto" w:fill="D9D9D9" w:themeFill="background1" w:themeFillShade="D9"/>
            <w:vAlign w:val="center"/>
          </w:tcPr>
          <w:p w14:paraId="53AAFA67" w14:textId="464DBCA5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Доктор</w:t>
            </w:r>
          </w:p>
        </w:tc>
        <w:tc>
          <w:tcPr>
            <w:tcW w:w="1258" w:type="dxa"/>
            <w:shd w:val="clear" w:color="auto" w:fill="D9D9D9" w:themeFill="background1" w:themeFillShade="D9"/>
            <w:vAlign w:val="center"/>
          </w:tcPr>
          <w:p w14:paraId="0850D638" w14:textId="2F4AD032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Доктор на науките</w:t>
            </w:r>
          </w:p>
        </w:tc>
      </w:tr>
      <w:tr w:rsidR="009153B5" w14:paraId="6E5187FB" w14:textId="77777777" w:rsidTr="00FC4FFC">
        <w:tc>
          <w:tcPr>
            <w:tcW w:w="7674" w:type="dxa"/>
            <w:gridSpan w:val="3"/>
            <w:vAlign w:val="center"/>
          </w:tcPr>
          <w:p w14:paraId="5EF69AB5" w14:textId="124BE15B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1.1. Първоначална: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18D5EC22" w14:textId="77F4D8E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94" w:type="dxa"/>
            <w:gridSpan w:val="3"/>
            <w:shd w:val="clear" w:color="auto" w:fill="D9D9D9" w:themeFill="background1" w:themeFillShade="D9"/>
            <w:vAlign w:val="center"/>
          </w:tcPr>
          <w:p w14:paraId="61D09C81" w14:textId="07319ADE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15" w:type="dxa"/>
            <w:gridSpan w:val="3"/>
            <w:shd w:val="clear" w:color="auto" w:fill="D9D9D9" w:themeFill="background1" w:themeFillShade="D9"/>
            <w:vAlign w:val="center"/>
          </w:tcPr>
          <w:p w14:paraId="1B10FDFF" w14:textId="3CF775DC" w:rsidR="00C73C98" w:rsidRPr="001A1AF6" w:rsidRDefault="00F61607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  <w:tc>
          <w:tcPr>
            <w:tcW w:w="1413" w:type="dxa"/>
            <w:gridSpan w:val="3"/>
            <w:shd w:val="clear" w:color="auto" w:fill="D9D9D9" w:themeFill="background1" w:themeFillShade="D9"/>
            <w:vAlign w:val="center"/>
          </w:tcPr>
          <w:p w14:paraId="75ECE026" w14:textId="782D1FD0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074" w:type="dxa"/>
            <w:gridSpan w:val="3"/>
            <w:shd w:val="clear" w:color="auto" w:fill="D9D9D9" w:themeFill="background1" w:themeFillShade="D9"/>
            <w:vAlign w:val="center"/>
          </w:tcPr>
          <w:p w14:paraId="1B5FFAB5" w14:textId="762A586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58" w:type="dxa"/>
            <w:shd w:val="clear" w:color="auto" w:fill="D9D9D9" w:themeFill="background1" w:themeFillShade="D9"/>
            <w:vAlign w:val="center"/>
          </w:tcPr>
          <w:p w14:paraId="3599F4CF" w14:textId="518F8D7D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9153B5" w14:paraId="0C36C7AA" w14:textId="77777777" w:rsidTr="00FC4FFC">
        <w:tc>
          <w:tcPr>
            <w:tcW w:w="7674" w:type="dxa"/>
            <w:gridSpan w:val="3"/>
            <w:vAlign w:val="center"/>
          </w:tcPr>
          <w:p w14:paraId="4BC10A91" w14:textId="041125F8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1.2. Друга след първоначалната: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4FC43A87" w14:textId="0B33D54C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94" w:type="dxa"/>
            <w:gridSpan w:val="3"/>
            <w:shd w:val="clear" w:color="auto" w:fill="D9D9D9" w:themeFill="background1" w:themeFillShade="D9"/>
            <w:vAlign w:val="center"/>
          </w:tcPr>
          <w:p w14:paraId="3606260F" w14:textId="5E8A72C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15" w:type="dxa"/>
            <w:gridSpan w:val="3"/>
            <w:shd w:val="clear" w:color="auto" w:fill="D9D9D9" w:themeFill="background1" w:themeFillShade="D9"/>
            <w:vAlign w:val="center"/>
          </w:tcPr>
          <w:p w14:paraId="24EEDF33" w14:textId="00619EDA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413" w:type="dxa"/>
            <w:gridSpan w:val="3"/>
            <w:shd w:val="clear" w:color="auto" w:fill="D9D9D9" w:themeFill="background1" w:themeFillShade="D9"/>
            <w:vAlign w:val="center"/>
          </w:tcPr>
          <w:p w14:paraId="7AF56185" w14:textId="3C17B5E9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074" w:type="dxa"/>
            <w:gridSpan w:val="3"/>
            <w:shd w:val="clear" w:color="auto" w:fill="D9D9D9" w:themeFill="background1" w:themeFillShade="D9"/>
            <w:vAlign w:val="center"/>
          </w:tcPr>
          <w:p w14:paraId="32AB1BC9" w14:textId="74AA85A2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58" w:type="dxa"/>
            <w:shd w:val="clear" w:color="auto" w:fill="D9D9D9" w:themeFill="background1" w:themeFillShade="D9"/>
            <w:vAlign w:val="center"/>
          </w:tcPr>
          <w:p w14:paraId="47BF2D39" w14:textId="4CD585D9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37D234B9" w14:textId="77777777" w:rsidTr="00B01BB7">
        <w:tc>
          <w:tcPr>
            <w:tcW w:w="15451" w:type="dxa"/>
            <w:gridSpan w:val="17"/>
            <w:vAlign w:val="center"/>
          </w:tcPr>
          <w:p w14:paraId="3660BA27" w14:textId="40ED535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 Професионална квалификация (специалност):</w:t>
            </w:r>
          </w:p>
        </w:tc>
      </w:tr>
      <w:tr w:rsidR="00C73C98" w14:paraId="62B22407" w14:textId="77777777" w:rsidTr="00B01BB7">
        <w:tc>
          <w:tcPr>
            <w:tcW w:w="15451" w:type="dxa"/>
            <w:gridSpan w:val="17"/>
            <w:vAlign w:val="center"/>
          </w:tcPr>
          <w:p w14:paraId="6582B6F8" w14:textId="06FEBF9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2.1. По базовата специалност от висшето образование:</w:t>
            </w:r>
          </w:p>
        </w:tc>
      </w:tr>
      <w:tr w:rsidR="00C73C98" w14:paraId="5E7B798E" w14:textId="77777777" w:rsidTr="00FC4FFC">
        <w:trPr>
          <w:trHeight w:val="380"/>
        </w:trPr>
        <w:tc>
          <w:tcPr>
            <w:tcW w:w="7658" w:type="dxa"/>
            <w:gridSpan w:val="2"/>
            <w:vMerge w:val="restart"/>
            <w:vAlign w:val="center"/>
          </w:tcPr>
          <w:p w14:paraId="30080429" w14:textId="5DA0F2A3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 xml:space="preserve">2.2. Професионална квалификация </w:t>
            </w:r>
            <w:r>
              <w:rPr>
                <w:sz w:val="20"/>
                <w:szCs w:val="20"/>
              </w:rPr>
              <w:t>„</w:t>
            </w:r>
            <w:r w:rsidRPr="00F462D2">
              <w:rPr>
                <w:sz w:val="20"/>
                <w:szCs w:val="20"/>
              </w:rPr>
              <w:t>учител</w:t>
            </w:r>
            <w:r>
              <w:rPr>
                <w:sz w:val="20"/>
                <w:szCs w:val="20"/>
              </w:rPr>
              <w:t>“</w:t>
            </w:r>
          </w:p>
        </w:tc>
        <w:tc>
          <w:tcPr>
            <w:tcW w:w="4048" w:type="dxa"/>
            <w:gridSpan w:val="8"/>
            <w:shd w:val="clear" w:color="auto" w:fill="D9D9D9" w:themeFill="background1" w:themeFillShade="D9"/>
            <w:vAlign w:val="center"/>
          </w:tcPr>
          <w:p w14:paraId="32EA6443" w14:textId="2185C21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745" w:type="dxa"/>
            <w:gridSpan w:val="7"/>
            <w:shd w:val="clear" w:color="auto" w:fill="D9D9D9" w:themeFill="background1" w:themeFillShade="D9"/>
            <w:vAlign w:val="center"/>
          </w:tcPr>
          <w:p w14:paraId="3E94688B" w14:textId="2374ECD1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C73C98" w14:paraId="5A6DC47F" w14:textId="77777777" w:rsidTr="00FC4FFC">
        <w:tc>
          <w:tcPr>
            <w:tcW w:w="7658" w:type="dxa"/>
            <w:gridSpan w:val="2"/>
            <w:vMerge/>
            <w:vAlign w:val="center"/>
          </w:tcPr>
          <w:p w14:paraId="100F5F62" w14:textId="7777777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48" w:type="dxa"/>
            <w:gridSpan w:val="8"/>
            <w:shd w:val="clear" w:color="auto" w:fill="D9D9D9" w:themeFill="background1" w:themeFillShade="D9"/>
            <w:vAlign w:val="center"/>
          </w:tcPr>
          <w:p w14:paraId="081B27AC" w14:textId="4FE46789" w:rsidR="00C73C98" w:rsidRPr="001A1AF6" w:rsidRDefault="00F61607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  <w:tc>
          <w:tcPr>
            <w:tcW w:w="3745" w:type="dxa"/>
            <w:gridSpan w:val="7"/>
            <w:shd w:val="clear" w:color="auto" w:fill="D9D9D9" w:themeFill="background1" w:themeFillShade="D9"/>
            <w:vAlign w:val="center"/>
          </w:tcPr>
          <w:p w14:paraId="38CAE2DB" w14:textId="3FDE7E38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527F1520" w14:textId="77777777" w:rsidTr="00FC4FFC">
        <w:tc>
          <w:tcPr>
            <w:tcW w:w="7658" w:type="dxa"/>
            <w:gridSpan w:val="2"/>
            <w:vMerge w:val="restart"/>
            <w:vAlign w:val="center"/>
          </w:tcPr>
          <w:p w14:paraId="1DECE77B" w14:textId="215F7FC9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2.3. Друга (нова/допълнителна) квалификация</w:t>
            </w:r>
          </w:p>
        </w:tc>
        <w:tc>
          <w:tcPr>
            <w:tcW w:w="4048" w:type="dxa"/>
            <w:gridSpan w:val="8"/>
            <w:shd w:val="clear" w:color="auto" w:fill="D9D9D9" w:themeFill="background1" w:themeFillShade="D9"/>
            <w:vAlign w:val="center"/>
          </w:tcPr>
          <w:p w14:paraId="50847875" w14:textId="7C5CDB2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745" w:type="dxa"/>
            <w:gridSpan w:val="7"/>
            <w:shd w:val="clear" w:color="auto" w:fill="D9D9D9" w:themeFill="background1" w:themeFillShade="D9"/>
            <w:vAlign w:val="center"/>
          </w:tcPr>
          <w:p w14:paraId="247909F0" w14:textId="115026E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C73C98" w14:paraId="13713526" w14:textId="77777777" w:rsidTr="00FC4FFC">
        <w:tc>
          <w:tcPr>
            <w:tcW w:w="7658" w:type="dxa"/>
            <w:gridSpan w:val="2"/>
            <w:vMerge/>
            <w:vAlign w:val="center"/>
          </w:tcPr>
          <w:p w14:paraId="2964A5D7" w14:textId="7777777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48" w:type="dxa"/>
            <w:gridSpan w:val="8"/>
            <w:shd w:val="clear" w:color="auto" w:fill="D9D9D9" w:themeFill="background1" w:themeFillShade="D9"/>
            <w:vAlign w:val="center"/>
          </w:tcPr>
          <w:p w14:paraId="12F43D0D" w14:textId="4AF2687A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3745" w:type="dxa"/>
            <w:gridSpan w:val="7"/>
            <w:shd w:val="clear" w:color="auto" w:fill="D9D9D9" w:themeFill="background1" w:themeFillShade="D9"/>
            <w:vAlign w:val="center"/>
          </w:tcPr>
          <w:p w14:paraId="153AFFBA" w14:textId="0F606B8D" w:rsidR="00C73C98" w:rsidRPr="001A1AF6" w:rsidRDefault="00F61607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</w:tr>
      <w:tr w:rsidR="000166DF" w14:paraId="4A146715" w14:textId="77777777" w:rsidTr="00FC4FFC">
        <w:tc>
          <w:tcPr>
            <w:tcW w:w="7658" w:type="dxa"/>
            <w:gridSpan w:val="2"/>
            <w:vMerge w:val="restart"/>
            <w:vAlign w:val="center"/>
          </w:tcPr>
          <w:p w14:paraId="201C55C5" w14:textId="4BB7260F" w:rsidR="00C73C98" w:rsidRPr="00F462D2" w:rsidRDefault="00C73C98" w:rsidP="000166DF">
            <w:pPr>
              <w:pStyle w:val="20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3. Последна придобита професионално-квалификационна степен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7A96DC6" w14:textId="0C33E39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V ПКС</w:t>
            </w:r>
          </w:p>
        </w:tc>
        <w:tc>
          <w:tcPr>
            <w:tcW w:w="1529" w:type="dxa"/>
            <w:gridSpan w:val="3"/>
            <w:shd w:val="clear" w:color="auto" w:fill="D9D9D9" w:themeFill="background1" w:themeFillShade="D9"/>
            <w:vAlign w:val="center"/>
          </w:tcPr>
          <w:p w14:paraId="49E5122E" w14:textId="3DAE9396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IV ПКС</w:t>
            </w:r>
          </w:p>
        </w:tc>
        <w:tc>
          <w:tcPr>
            <w:tcW w:w="1678" w:type="dxa"/>
            <w:gridSpan w:val="3"/>
            <w:shd w:val="clear" w:color="auto" w:fill="D9D9D9" w:themeFill="background1" w:themeFillShade="D9"/>
            <w:vAlign w:val="center"/>
          </w:tcPr>
          <w:p w14:paraId="73F752F6" w14:textId="6D60ADC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III ПКС</w:t>
            </w:r>
          </w:p>
        </w:tc>
        <w:tc>
          <w:tcPr>
            <w:tcW w:w="1537" w:type="dxa"/>
            <w:gridSpan w:val="3"/>
            <w:shd w:val="clear" w:color="auto" w:fill="D9D9D9" w:themeFill="background1" w:themeFillShade="D9"/>
            <w:vAlign w:val="center"/>
          </w:tcPr>
          <w:p w14:paraId="7236A8EA" w14:textId="30F734F6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II ПКС</w:t>
            </w:r>
          </w:p>
        </w:tc>
        <w:tc>
          <w:tcPr>
            <w:tcW w:w="1518" w:type="dxa"/>
            <w:gridSpan w:val="3"/>
            <w:shd w:val="clear" w:color="auto" w:fill="D9D9D9" w:themeFill="background1" w:themeFillShade="D9"/>
            <w:vAlign w:val="center"/>
          </w:tcPr>
          <w:p w14:paraId="7A131B8A" w14:textId="16B7857B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 ПКС</w:t>
            </w:r>
          </w:p>
        </w:tc>
      </w:tr>
      <w:tr w:rsidR="000166DF" w14:paraId="4F678F2D" w14:textId="77777777" w:rsidTr="00FC4FFC">
        <w:tc>
          <w:tcPr>
            <w:tcW w:w="7658" w:type="dxa"/>
            <w:gridSpan w:val="2"/>
            <w:vMerge/>
            <w:vAlign w:val="center"/>
          </w:tcPr>
          <w:p w14:paraId="69019614" w14:textId="18A6A290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1A8C442" w14:textId="6E6370D5" w:rsidR="00C73C98" w:rsidRPr="001A1AF6" w:rsidRDefault="00F61607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  <w:tc>
          <w:tcPr>
            <w:tcW w:w="1529" w:type="dxa"/>
            <w:gridSpan w:val="3"/>
            <w:shd w:val="clear" w:color="auto" w:fill="D9D9D9" w:themeFill="background1" w:themeFillShade="D9"/>
            <w:vAlign w:val="center"/>
          </w:tcPr>
          <w:p w14:paraId="027DE9BA" w14:textId="235A9632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678" w:type="dxa"/>
            <w:gridSpan w:val="3"/>
            <w:shd w:val="clear" w:color="auto" w:fill="D9D9D9" w:themeFill="background1" w:themeFillShade="D9"/>
            <w:vAlign w:val="center"/>
          </w:tcPr>
          <w:p w14:paraId="337C3E91" w14:textId="6540D0D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37" w:type="dxa"/>
            <w:gridSpan w:val="3"/>
            <w:shd w:val="clear" w:color="auto" w:fill="D9D9D9" w:themeFill="background1" w:themeFillShade="D9"/>
            <w:vAlign w:val="center"/>
          </w:tcPr>
          <w:p w14:paraId="40790AC8" w14:textId="02985EF6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18" w:type="dxa"/>
            <w:gridSpan w:val="3"/>
            <w:shd w:val="clear" w:color="auto" w:fill="D9D9D9" w:themeFill="background1" w:themeFillShade="D9"/>
            <w:vAlign w:val="center"/>
          </w:tcPr>
          <w:p w14:paraId="74CBF449" w14:textId="2A7FC63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5B63C5A2" w14:textId="77777777" w:rsidTr="00FC4FFC">
        <w:tc>
          <w:tcPr>
            <w:tcW w:w="7658" w:type="dxa"/>
            <w:gridSpan w:val="2"/>
            <w:vAlign w:val="center"/>
          </w:tcPr>
          <w:p w14:paraId="60AB00E5" w14:textId="666CA73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 xml:space="preserve">4. Професионален опит/учителски стаж </w:t>
            </w:r>
            <w:r>
              <w:rPr>
                <w:sz w:val="20"/>
                <w:szCs w:val="20"/>
              </w:rPr>
              <w:t>–</w:t>
            </w:r>
            <w:r w:rsidRPr="00F462D2">
              <w:rPr>
                <w:sz w:val="20"/>
                <w:szCs w:val="20"/>
              </w:rPr>
              <w:t xml:space="preserve"> брой</w:t>
            </w:r>
            <w:r>
              <w:rPr>
                <w:sz w:val="20"/>
                <w:szCs w:val="20"/>
              </w:rPr>
              <w:t xml:space="preserve"> </w:t>
            </w:r>
            <w:r w:rsidRPr="00F462D2">
              <w:rPr>
                <w:sz w:val="20"/>
                <w:szCs w:val="20"/>
              </w:rPr>
              <w:t>години:</w:t>
            </w:r>
          </w:p>
        </w:tc>
        <w:tc>
          <w:tcPr>
            <w:tcW w:w="7793" w:type="dxa"/>
            <w:gridSpan w:val="15"/>
            <w:vAlign w:val="center"/>
          </w:tcPr>
          <w:p w14:paraId="6FF3146E" w14:textId="45CEF2E7" w:rsidR="00C73C98" w:rsidRPr="001A1AF6" w:rsidRDefault="00F61607" w:rsidP="000166DF">
            <w:pPr>
              <w:pStyle w:val="20"/>
              <w:shd w:val="clear" w:color="auto" w:fill="auto"/>
              <w:spacing w:line="360" w:lineRule="auto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C73C98">
              <w:rPr>
                <w:sz w:val="20"/>
                <w:szCs w:val="20"/>
              </w:rPr>
              <w:t xml:space="preserve"> </w:t>
            </w:r>
            <w:r w:rsidR="00C73C98" w:rsidRPr="00F462D2">
              <w:rPr>
                <w:sz w:val="20"/>
                <w:szCs w:val="20"/>
              </w:rPr>
              <w:t>години, от които</w:t>
            </w:r>
            <w:r>
              <w:rPr>
                <w:sz w:val="20"/>
                <w:szCs w:val="20"/>
              </w:rPr>
              <w:t xml:space="preserve"> 10 </w:t>
            </w:r>
            <w:r w:rsidR="00C73C98" w:rsidRPr="00F462D2">
              <w:rPr>
                <w:sz w:val="20"/>
                <w:szCs w:val="20"/>
              </w:rPr>
              <w:t>години учителски стаж</w:t>
            </w:r>
          </w:p>
        </w:tc>
      </w:tr>
      <w:tr w:rsidR="00C73C98" w14:paraId="022FD275" w14:textId="77777777" w:rsidTr="00FC4FFC">
        <w:tc>
          <w:tcPr>
            <w:tcW w:w="7658" w:type="dxa"/>
            <w:gridSpan w:val="2"/>
            <w:vAlign w:val="center"/>
          </w:tcPr>
          <w:p w14:paraId="59B28D34" w14:textId="7157D613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 Участие в квалификационни форми в брой часове за периода на атестиране</w:t>
            </w:r>
          </w:p>
        </w:tc>
        <w:tc>
          <w:tcPr>
            <w:tcW w:w="7793" w:type="dxa"/>
            <w:gridSpan w:val="15"/>
            <w:vAlign w:val="center"/>
          </w:tcPr>
          <w:p w14:paraId="38A73883" w14:textId="77777777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14:paraId="2D00C35E" w14:textId="77777777" w:rsidTr="00FC4FFC">
        <w:tc>
          <w:tcPr>
            <w:tcW w:w="7658" w:type="dxa"/>
            <w:gridSpan w:val="2"/>
            <w:vAlign w:val="center"/>
          </w:tcPr>
          <w:p w14:paraId="5D19287D" w14:textId="05043AFC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5.1. Задължителна вътрешноинституционална квалификация</w:t>
            </w:r>
          </w:p>
        </w:tc>
        <w:tc>
          <w:tcPr>
            <w:tcW w:w="7793" w:type="dxa"/>
            <w:gridSpan w:val="15"/>
            <w:vAlign w:val="center"/>
          </w:tcPr>
          <w:p w14:paraId="2933383A" w14:textId="41CDF163" w:rsidR="00C73C98" w:rsidRPr="001A1AF6" w:rsidRDefault="002025F5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Б</w:t>
            </w:r>
            <w:r w:rsidR="00C73C98" w:rsidRPr="00F462D2">
              <w:rPr>
                <w:sz w:val="20"/>
                <w:szCs w:val="20"/>
              </w:rPr>
              <w:t>рой</w:t>
            </w:r>
            <w:r w:rsidR="00C95FAB">
              <w:rPr>
                <w:sz w:val="20"/>
                <w:szCs w:val="20"/>
                <w:lang w:val="en-US"/>
              </w:rPr>
              <w:t xml:space="preserve">    30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 w:rsidR="00C73C98" w:rsidRPr="00F462D2">
              <w:rPr>
                <w:sz w:val="20"/>
                <w:szCs w:val="20"/>
              </w:rPr>
              <w:t>академични часове</w:t>
            </w:r>
          </w:p>
        </w:tc>
      </w:tr>
      <w:tr w:rsidR="00C73C98" w14:paraId="62643A23" w14:textId="77777777" w:rsidTr="00FC4FFC">
        <w:tc>
          <w:tcPr>
            <w:tcW w:w="7658" w:type="dxa"/>
            <w:gridSpan w:val="2"/>
            <w:vAlign w:val="center"/>
          </w:tcPr>
          <w:p w14:paraId="440C6948" w14:textId="5191E038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5.2. Задължителни часове</w:t>
            </w:r>
          </w:p>
        </w:tc>
        <w:tc>
          <w:tcPr>
            <w:tcW w:w="7793" w:type="dxa"/>
            <w:gridSpan w:val="15"/>
            <w:vAlign w:val="center"/>
          </w:tcPr>
          <w:p w14:paraId="2B2FC34D" w14:textId="43A14502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б</w:t>
            </w:r>
            <w:r w:rsidRPr="00F462D2">
              <w:rPr>
                <w:sz w:val="20"/>
                <w:szCs w:val="20"/>
              </w:rPr>
              <w:t>рой</w:t>
            </w:r>
            <w:r w:rsidR="005C2623">
              <w:rPr>
                <w:sz w:val="20"/>
                <w:szCs w:val="20"/>
              </w:rPr>
              <w:t xml:space="preserve">  48</w:t>
            </w:r>
            <w:bookmarkStart w:id="0" w:name="_GoBack"/>
            <w:bookmarkEnd w:id="0"/>
            <w:r w:rsidR="002025F5">
              <w:rPr>
                <w:sz w:val="20"/>
                <w:szCs w:val="20"/>
              </w:rPr>
              <w:t xml:space="preserve"> </w:t>
            </w:r>
            <w:r w:rsidRPr="00F462D2">
              <w:rPr>
                <w:sz w:val="20"/>
                <w:szCs w:val="20"/>
              </w:rPr>
              <w:t>академични часове, брой</w:t>
            </w:r>
            <w:r w:rsidR="002025F5">
              <w:rPr>
                <w:sz w:val="20"/>
                <w:szCs w:val="20"/>
              </w:rPr>
              <w:t xml:space="preserve">  </w:t>
            </w:r>
            <w:r w:rsidR="00B73B48">
              <w:rPr>
                <w:sz w:val="20"/>
                <w:szCs w:val="20"/>
                <w:lang w:val="en-US"/>
              </w:rPr>
              <w:t xml:space="preserve">3 </w:t>
            </w:r>
            <w:r>
              <w:rPr>
                <w:sz w:val="20"/>
                <w:szCs w:val="20"/>
              </w:rPr>
              <w:t xml:space="preserve"> </w:t>
            </w:r>
            <w:r w:rsidRPr="00F462D2">
              <w:rPr>
                <w:sz w:val="20"/>
                <w:szCs w:val="20"/>
              </w:rPr>
              <w:t>квалификационни кредити</w:t>
            </w:r>
          </w:p>
        </w:tc>
      </w:tr>
      <w:tr w:rsidR="009153B5" w14:paraId="7B9F2F13" w14:textId="77777777" w:rsidTr="00FC4FFC">
        <w:tc>
          <w:tcPr>
            <w:tcW w:w="7658" w:type="dxa"/>
            <w:gridSpan w:val="2"/>
            <w:vMerge w:val="restart"/>
            <w:vAlign w:val="center"/>
          </w:tcPr>
          <w:p w14:paraId="698F3CA7" w14:textId="28F9AF93" w:rsidR="00C73C98" w:rsidRPr="00F462D2" w:rsidRDefault="00C73C98" w:rsidP="000166DF">
            <w:pPr>
              <w:pStyle w:val="Default"/>
              <w:spacing w:line="360" w:lineRule="auto"/>
              <w:rPr>
                <w:sz w:val="20"/>
                <w:szCs w:val="20"/>
              </w:rPr>
            </w:pPr>
            <w:r w:rsidRPr="008D50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val="bg-BG"/>
              </w:rPr>
              <w:t>6. Оценка за изпълнение препоръките от последното атестиране:</w:t>
            </w:r>
          </w:p>
        </w:tc>
        <w:tc>
          <w:tcPr>
            <w:tcW w:w="4048" w:type="dxa"/>
            <w:gridSpan w:val="8"/>
            <w:shd w:val="clear" w:color="auto" w:fill="D9D9D9" w:themeFill="background1" w:themeFillShade="D9"/>
            <w:vAlign w:val="center"/>
          </w:tcPr>
          <w:p w14:paraId="7D859625" w14:textId="32C720C0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745" w:type="dxa"/>
            <w:gridSpan w:val="7"/>
            <w:shd w:val="clear" w:color="auto" w:fill="D9D9D9" w:themeFill="background1" w:themeFillShade="D9"/>
            <w:vAlign w:val="center"/>
          </w:tcPr>
          <w:p w14:paraId="45C397B1" w14:textId="1C402298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9153B5" w14:paraId="546BC6B8" w14:textId="77777777" w:rsidTr="00FC4FFC">
        <w:tc>
          <w:tcPr>
            <w:tcW w:w="7658" w:type="dxa"/>
            <w:gridSpan w:val="2"/>
            <w:vMerge/>
            <w:vAlign w:val="center"/>
          </w:tcPr>
          <w:p w14:paraId="4DE6D101" w14:textId="211C162D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48" w:type="dxa"/>
            <w:gridSpan w:val="8"/>
            <w:shd w:val="clear" w:color="auto" w:fill="D9D9D9" w:themeFill="background1" w:themeFillShade="D9"/>
            <w:vAlign w:val="center"/>
          </w:tcPr>
          <w:p w14:paraId="613D3411" w14:textId="637BE79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3745" w:type="dxa"/>
            <w:gridSpan w:val="7"/>
            <w:shd w:val="clear" w:color="auto" w:fill="D9D9D9" w:themeFill="background1" w:themeFillShade="D9"/>
            <w:vAlign w:val="center"/>
          </w:tcPr>
          <w:p w14:paraId="0E2FA223" w14:textId="236FE1B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156E60F3" w14:textId="57CD7DAF" w:rsidTr="00B01BB7">
        <w:tc>
          <w:tcPr>
            <w:tcW w:w="15451" w:type="dxa"/>
            <w:gridSpan w:val="17"/>
            <w:vAlign w:val="center"/>
          </w:tcPr>
          <w:p w14:paraId="68796D98" w14:textId="3438239D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rStyle w:val="21"/>
                <w:sz w:val="20"/>
                <w:szCs w:val="20"/>
              </w:rPr>
              <w:t>Забележка.</w:t>
            </w:r>
            <w:r w:rsidRPr="00F462D2">
              <w:rPr>
                <w:sz w:val="20"/>
                <w:szCs w:val="20"/>
              </w:rPr>
              <w:t xml:space="preserve"> Избраният верен отговор се отбелязва в съответното поле със знака </w:t>
            </w:r>
            <w:r w:rsidR="000166DF">
              <w:rPr>
                <w:sz w:val="20"/>
                <w:szCs w:val="20"/>
              </w:rPr>
              <w:t>„</w:t>
            </w:r>
            <w:r w:rsidRPr="00F462D2">
              <w:rPr>
                <w:sz w:val="20"/>
                <w:szCs w:val="20"/>
              </w:rPr>
              <w:t>X</w:t>
            </w:r>
            <w:r w:rsidR="000166DF">
              <w:rPr>
                <w:sz w:val="20"/>
                <w:szCs w:val="20"/>
              </w:rPr>
              <w:t>“</w:t>
            </w:r>
            <w:r w:rsidRPr="00F462D2">
              <w:rPr>
                <w:sz w:val="20"/>
                <w:szCs w:val="20"/>
              </w:rPr>
              <w:t>, а където е необходимо, се изписва с думи или с цифри.</w:t>
            </w:r>
          </w:p>
        </w:tc>
      </w:tr>
      <w:tr w:rsidR="00C73C98" w:rsidRPr="007F41D2" w14:paraId="71094BDA" w14:textId="77777777" w:rsidTr="00FC4FFC">
        <w:trPr>
          <w:trHeight w:val="397"/>
        </w:trPr>
        <w:tc>
          <w:tcPr>
            <w:tcW w:w="9927" w:type="dxa"/>
            <w:gridSpan w:val="6"/>
            <w:shd w:val="clear" w:color="auto" w:fill="D9D9D9" w:themeFill="background1" w:themeFillShade="D9"/>
            <w:vAlign w:val="center"/>
          </w:tcPr>
          <w:p w14:paraId="09FBCCC4" w14:textId="751C82BE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lastRenderedPageBreak/>
              <w:t>Б. ОБЛАСТИ НА КОМПЕТЕНТНОСТ И КРИТЕРИИ ПО ТЯХ</w:t>
            </w:r>
          </w:p>
        </w:tc>
        <w:tc>
          <w:tcPr>
            <w:tcW w:w="5524" w:type="dxa"/>
            <w:gridSpan w:val="11"/>
            <w:shd w:val="clear" w:color="auto" w:fill="D9D9D9" w:themeFill="background1" w:themeFillShade="D9"/>
            <w:vAlign w:val="center"/>
          </w:tcPr>
          <w:p w14:paraId="75D7C0B8" w14:textId="06E6CEB3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Оценяване</w:t>
            </w:r>
          </w:p>
        </w:tc>
      </w:tr>
      <w:tr w:rsidR="009153B5" w:rsidRPr="007F41D2" w14:paraId="30AFEE15" w14:textId="77777777" w:rsidTr="00FC4FFC">
        <w:tc>
          <w:tcPr>
            <w:tcW w:w="9927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25EA034A" w14:textId="11F93F3A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I. Педагогически компетентности: планиране, преподаване, оценяване и управление на класа/групата (максимален брой т. 6)</w:t>
            </w:r>
          </w:p>
        </w:tc>
        <w:tc>
          <w:tcPr>
            <w:tcW w:w="2852" w:type="dxa"/>
            <w:gridSpan w:val="6"/>
            <w:shd w:val="clear" w:color="auto" w:fill="D9D9D9" w:themeFill="background1" w:themeFillShade="D9"/>
            <w:vAlign w:val="center"/>
          </w:tcPr>
          <w:p w14:paraId="42F8BDB6" w14:textId="4FE36D76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72" w:type="dxa"/>
            <w:gridSpan w:val="5"/>
            <w:shd w:val="clear" w:color="auto" w:fill="D9D9D9" w:themeFill="background1" w:themeFillShade="D9"/>
            <w:vAlign w:val="center"/>
          </w:tcPr>
          <w:p w14:paraId="29A16BC3" w14:textId="62EB2BE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9153B5" w:rsidRPr="007F41D2" w14:paraId="1A848B3B" w14:textId="77777777" w:rsidTr="00FC4FFC">
        <w:tc>
          <w:tcPr>
            <w:tcW w:w="9927" w:type="dxa"/>
            <w:gridSpan w:val="6"/>
            <w:vMerge/>
            <w:shd w:val="clear" w:color="auto" w:fill="D9D9D9" w:themeFill="background1" w:themeFillShade="D9"/>
            <w:vAlign w:val="center"/>
          </w:tcPr>
          <w:p w14:paraId="77034802" w14:textId="0587C82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4" w:type="dxa"/>
            <w:gridSpan w:val="3"/>
            <w:shd w:val="clear" w:color="auto" w:fill="D9D9D9" w:themeFill="background1" w:themeFillShade="D9"/>
            <w:vAlign w:val="center"/>
          </w:tcPr>
          <w:p w14:paraId="53EE7DEB" w14:textId="46EE61A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438" w:type="dxa"/>
            <w:gridSpan w:val="3"/>
            <w:shd w:val="clear" w:color="auto" w:fill="D9D9D9" w:themeFill="background1" w:themeFillShade="D9"/>
            <w:vAlign w:val="center"/>
          </w:tcPr>
          <w:p w14:paraId="7F6190AF" w14:textId="4224B881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309" w:type="dxa"/>
            <w:gridSpan w:val="3"/>
            <w:shd w:val="clear" w:color="auto" w:fill="D9D9D9" w:themeFill="background1" w:themeFillShade="D9"/>
            <w:vAlign w:val="center"/>
          </w:tcPr>
          <w:p w14:paraId="5CF8947D" w14:textId="15C7043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63" w:type="dxa"/>
            <w:gridSpan w:val="2"/>
            <w:shd w:val="clear" w:color="auto" w:fill="D9D9D9" w:themeFill="background1" w:themeFillShade="D9"/>
            <w:vAlign w:val="center"/>
          </w:tcPr>
          <w:p w14:paraId="4765769F" w14:textId="0EFA1D5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B01BB7" w:rsidRPr="007F41D2" w14:paraId="770AD12D" w14:textId="77777777" w:rsidTr="00FC4FFC">
        <w:tc>
          <w:tcPr>
            <w:tcW w:w="518" w:type="dxa"/>
            <w:vAlign w:val="center"/>
          </w:tcPr>
          <w:p w14:paraId="052D0ED9" w14:textId="2CF963F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1.</w:t>
            </w:r>
          </w:p>
        </w:tc>
        <w:tc>
          <w:tcPr>
            <w:tcW w:w="9409" w:type="dxa"/>
            <w:gridSpan w:val="5"/>
            <w:vAlign w:val="center"/>
          </w:tcPr>
          <w:p w14:paraId="2C9F3D60" w14:textId="383CC040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Разпределя ритмично учебното съдържание в тематичното си годишно разпределение, като предвижда възможности за преструктуриране и го съобразява с интересите на децата/учениците и образователната среда.</w:t>
            </w:r>
          </w:p>
        </w:tc>
        <w:tc>
          <w:tcPr>
            <w:tcW w:w="1414" w:type="dxa"/>
            <w:gridSpan w:val="3"/>
            <w:vAlign w:val="center"/>
          </w:tcPr>
          <w:p w14:paraId="74025B99" w14:textId="7FE30842" w:rsidR="00B01BB7" w:rsidRPr="007F41D2" w:rsidRDefault="00F61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1980E09D" w14:textId="30C65AEF" w:rsidR="00B01BB7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От разпределение, електронен дневник</w:t>
            </w:r>
          </w:p>
        </w:tc>
        <w:tc>
          <w:tcPr>
            <w:tcW w:w="1309" w:type="dxa"/>
            <w:gridSpan w:val="3"/>
            <w:vAlign w:val="center"/>
          </w:tcPr>
          <w:p w14:paraId="0035AD66" w14:textId="415C6322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2649C4AC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44614FC" w14:textId="77777777" w:rsidTr="00FC4FFC">
        <w:tc>
          <w:tcPr>
            <w:tcW w:w="518" w:type="dxa"/>
            <w:vAlign w:val="center"/>
          </w:tcPr>
          <w:p w14:paraId="445C227A" w14:textId="061A2BEE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409" w:type="dxa"/>
            <w:gridSpan w:val="5"/>
            <w:vAlign w:val="center"/>
          </w:tcPr>
          <w:p w14:paraId="1DA36C21" w14:textId="5CC3FED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Планира дейности за обща и/или допълнителна подкрепа за личностното развитие на децата/учениците</w:t>
            </w:r>
          </w:p>
        </w:tc>
        <w:tc>
          <w:tcPr>
            <w:tcW w:w="1414" w:type="dxa"/>
            <w:gridSpan w:val="3"/>
            <w:vAlign w:val="center"/>
          </w:tcPr>
          <w:p w14:paraId="2177DE3F" w14:textId="04C0BF4F" w:rsidR="00B01BB7" w:rsidRPr="007F41D2" w:rsidRDefault="00F61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0E95C977" w14:textId="545D7361" w:rsidR="00B01BB7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От електронен дневник</w:t>
            </w:r>
          </w:p>
        </w:tc>
        <w:tc>
          <w:tcPr>
            <w:tcW w:w="1309" w:type="dxa"/>
            <w:gridSpan w:val="3"/>
            <w:vAlign w:val="center"/>
          </w:tcPr>
          <w:p w14:paraId="235EA503" w14:textId="7B658E2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00ED2236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50A6100" w14:textId="77777777" w:rsidTr="00FC4FFC">
        <w:tc>
          <w:tcPr>
            <w:tcW w:w="518" w:type="dxa"/>
            <w:vAlign w:val="center"/>
          </w:tcPr>
          <w:p w14:paraId="406F5E78" w14:textId="67A9EEC1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409" w:type="dxa"/>
            <w:gridSpan w:val="5"/>
            <w:vAlign w:val="center"/>
          </w:tcPr>
          <w:p w14:paraId="0B880268" w14:textId="1DA5CD4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Планира иновативни методи за преподаване/диагностика и за оценяване на резултатите на децата/учениците. Прилага компетентностния подход в работата си при придобиване на ключови компетентности от децата/учениците съгласно чл. 77, ал.1 от ЗПУО.</w:t>
            </w:r>
          </w:p>
        </w:tc>
        <w:tc>
          <w:tcPr>
            <w:tcW w:w="1414" w:type="dxa"/>
            <w:gridSpan w:val="3"/>
            <w:vAlign w:val="center"/>
          </w:tcPr>
          <w:p w14:paraId="7BD0F6F7" w14:textId="44D09D43" w:rsidR="00B01BB7" w:rsidRPr="007F41D2" w:rsidRDefault="00F61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1A9F61DC" w14:textId="7C6D4449" w:rsidR="00B01BB7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Обучения</w:t>
            </w:r>
          </w:p>
        </w:tc>
        <w:tc>
          <w:tcPr>
            <w:tcW w:w="1309" w:type="dxa"/>
            <w:gridSpan w:val="3"/>
            <w:vAlign w:val="center"/>
          </w:tcPr>
          <w:p w14:paraId="6F79FFC6" w14:textId="0D594FE2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36563A61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7F41D2" w14:paraId="469A0D76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0DA3239E" w14:textId="6E98F81D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2. Организиране</w:t>
            </w:r>
            <w:r w:rsidR="00B01BB7" w:rsidRPr="007F41D2">
              <w:rPr>
                <w:b/>
                <w:bCs/>
                <w:sz w:val="20"/>
                <w:szCs w:val="20"/>
              </w:rPr>
              <w:t xml:space="preserve"> и управление на образователния процес: стратегии и методи на преподаване (максимален брой т. 8)</w:t>
            </w:r>
          </w:p>
        </w:tc>
      </w:tr>
      <w:tr w:rsidR="00B01BB7" w:rsidRPr="007F41D2" w14:paraId="342ECC51" w14:textId="77777777" w:rsidTr="00FC4FFC">
        <w:tc>
          <w:tcPr>
            <w:tcW w:w="518" w:type="dxa"/>
            <w:vAlign w:val="center"/>
          </w:tcPr>
          <w:p w14:paraId="30DD05B1" w14:textId="7FB6D2B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2.1.</w:t>
            </w:r>
          </w:p>
        </w:tc>
        <w:tc>
          <w:tcPr>
            <w:tcW w:w="9409" w:type="dxa"/>
            <w:gridSpan w:val="5"/>
            <w:vAlign w:val="center"/>
          </w:tcPr>
          <w:p w14:paraId="2A3029F3" w14:textId="6B5870E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Наблюдава и контролира дейностите в класа или групата, поддържа позитивна работна атмосфера, с цел постигане на планираните резултати. Създава позитивна работна атмосфера с цел постигане на планираните резултати.</w:t>
            </w:r>
          </w:p>
        </w:tc>
        <w:tc>
          <w:tcPr>
            <w:tcW w:w="1414" w:type="dxa"/>
            <w:gridSpan w:val="3"/>
            <w:vAlign w:val="center"/>
          </w:tcPr>
          <w:p w14:paraId="14C6102B" w14:textId="7BA1EF41" w:rsidR="00B01BB7" w:rsidRPr="007F41D2" w:rsidRDefault="00F61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0D6700A4" w14:textId="3FDD6180" w:rsidR="00B01BB7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Електронен дневник </w:t>
            </w:r>
          </w:p>
        </w:tc>
        <w:tc>
          <w:tcPr>
            <w:tcW w:w="1309" w:type="dxa"/>
            <w:gridSpan w:val="3"/>
            <w:vAlign w:val="center"/>
          </w:tcPr>
          <w:p w14:paraId="43903DD6" w14:textId="6123C1EC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0FA125AB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6E7D2DD0" w14:textId="77777777" w:rsidTr="00FC4FFC">
        <w:tc>
          <w:tcPr>
            <w:tcW w:w="518" w:type="dxa"/>
            <w:vAlign w:val="center"/>
          </w:tcPr>
          <w:p w14:paraId="3FE69C86" w14:textId="5A1B8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2.2.</w:t>
            </w:r>
          </w:p>
        </w:tc>
        <w:tc>
          <w:tcPr>
            <w:tcW w:w="9409" w:type="dxa"/>
            <w:gridSpan w:val="5"/>
            <w:vAlign w:val="center"/>
          </w:tcPr>
          <w:p w14:paraId="0D0F9C2C" w14:textId="4E5D3760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Управлява динамиката на урока или педагогическата ситуация като използва възможностите на индивидуалната и екипната работа, на междупредметните и вътрешно предметните връзки и интерактивните методи на обучение. Управлява динамиката на урока, като използва възможностите на индивидуалната и на екипната работа.</w:t>
            </w:r>
          </w:p>
        </w:tc>
        <w:tc>
          <w:tcPr>
            <w:tcW w:w="1414" w:type="dxa"/>
            <w:gridSpan w:val="3"/>
            <w:vAlign w:val="center"/>
          </w:tcPr>
          <w:p w14:paraId="2AE6EF25" w14:textId="22C6AE28" w:rsidR="00B01BB7" w:rsidRPr="007F41D2" w:rsidRDefault="00F61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787129E4" w14:textId="16FE4238" w:rsidR="00B01BB7" w:rsidRPr="00F80607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Обучения</w:t>
            </w:r>
          </w:p>
        </w:tc>
        <w:tc>
          <w:tcPr>
            <w:tcW w:w="1309" w:type="dxa"/>
            <w:gridSpan w:val="3"/>
            <w:vAlign w:val="center"/>
          </w:tcPr>
          <w:p w14:paraId="28610CA9" w14:textId="505CFAAC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2E2F7A8D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0E500FB9" w14:textId="77777777" w:rsidTr="00FC4FFC">
        <w:tc>
          <w:tcPr>
            <w:tcW w:w="518" w:type="dxa"/>
            <w:vAlign w:val="center"/>
          </w:tcPr>
          <w:p w14:paraId="175BD7BD" w14:textId="6080FBF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2.3.</w:t>
            </w:r>
          </w:p>
        </w:tc>
        <w:tc>
          <w:tcPr>
            <w:tcW w:w="9409" w:type="dxa"/>
            <w:gridSpan w:val="5"/>
            <w:vAlign w:val="center"/>
          </w:tcPr>
          <w:p w14:paraId="397039B7" w14:textId="56A565B6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Избира подходящи дидактически материали, включително създадени от него.</w:t>
            </w:r>
          </w:p>
        </w:tc>
        <w:tc>
          <w:tcPr>
            <w:tcW w:w="1414" w:type="dxa"/>
            <w:gridSpan w:val="3"/>
            <w:vAlign w:val="center"/>
          </w:tcPr>
          <w:p w14:paraId="2162E2F8" w14:textId="57250B38" w:rsidR="00B01BB7" w:rsidRPr="007F41D2" w:rsidRDefault="00F61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69AA147D" w14:textId="5CED456A" w:rsidR="00B01BB7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Обучения</w:t>
            </w:r>
          </w:p>
        </w:tc>
        <w:tc>
          <w:tcPr>
            <w:tcW w:w="1309" w:type="dxa"/>
            <w:gridSpan w:val="3"/>
            <w:vAlign w:val="center"/>
          </w:tcPr>
          <w:p w14:paraId="3CE0FBCB" w14:textId="79D5106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1E28624E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7672EF0A" w14:textId="77777777" w:rsidTr="00FC4FFC">
        <w:tc>
          <w:tcPr>
            <w:tcW w:w="518" w:type="dxa"/>
            <w:vAlign w:val="center"/>
          </w:tcPr>
          <w:p w14:paraId="2F942961" w14:textId="6F8C2D7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2.4.</w:t>
            </w:r>
          </w:p>
        </w:tc>
        <w:tc>
          <w:tcPr>
            <w:tcW w:w="9409" w:type="dxa"/>
            <w:gridSpan w:val="5"/>
            <w:vAlign w:val="center"/>
          </w:tcPr>
          <w:p w14:paraId="62042C6D" w14:textId="40175C2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Спазва и контролира спазването на книжовноезиковите норми на българския език.</w:t>
            </w:r>
          </w:p>
        </w:tc>
        <w:tc>
          <w:tcPr>
            <w:tcW w:w="1414" w:type="dxa"/>
            <w:gridSpan w:val="3"/>
            <w:vAlign w:val="center"/>
          </w:tcPr>
          <w:p w14:paraId="552948A8" w14:textId="02586F35" w:rsidR="00B01BB7" w:rsidRPr="007F41D2" w:rsidRDefault="00F61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2BD546EC" w14:textId="2E496128" w:rsidR="00B01BB7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Нормативни документи, Наредба №6</w:t>
            </w:r>
          </w:p>
        </w:tc>
        <w:tc>
          <w:tcPr>
            <w:tcW w:w="1309" w:type="dxa"/>
            <w:gridSpan w:val="3"/>
            <w:vAlign w:val="center"/>
          </w:tcPr>
          <w:p w14:paraId="300EA92C" w14:textId="1348BA4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3D7CC3DE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4412D3" w14:paraId="04DB260D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6118860A" w14:textId="651CE76A" w:rsidR="00C73C98" w:rsidRPr="004412D3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12D3">
              <w:rPr>
                <w:b/>
                <w:bCs/>
                <w:sz w:val="20"/>
                <w:szCs w:val="20"/>
              </w:rPr>
              <w:t>3. Оценяване напредъка на деца/ученици, ориентираност към резултати (максимален брой т. 6)</w:t>
            </w:r>
          </w:p>
        </w:tc>
      </w:tr>
      <w:tr w:rsidR="00B01BB7" w:rsidRPr="007F41D2" w14:paraId="0FEA8970" w14:textId="77777777" w:rsidTr="00FC4FFC">
        <w:tc>
          <w:tcPr>
            <w:tcW w:w="518" w:type="dxa"/>
            <w:vAlign w:val="center"/>
          </w:tcPr>
          <w:p w14:paraId="6B18F3CF" w14:textId="3BC45BE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3.1.</w:t>
            </w:r>
          </w:p>
        </w:tc>
        <w:tc>
          <w:tcPr>
            <w:tcW w:w="9409" w:type="dxa"/>
            <w:gridSpan w:val="5"/>
            <w:vAlign w:val="center"/>
          </w:tcPr>
          <w:p w14:paraId="374E3B05" w14:textId="0FB54E2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Използва подходящи средства за диагностика или проверка и оценка на постигнатите от децата/учениците резултати и запознава родителите с тях.</w:t>
            </w:r>
          </w:p>
        </w:tc>
        <w:tc>
          <w:tcPr>
            <w:tcW w:w="1414" w:type="dxa"/>
            <w:gridSpan w:val="3"/>
            <w:vAlign w:val="center"/>
          </w:tcPr>
          <w:p w14:paraId="4F3AFB2B" w14:textId="0C668031" w:rsidR="00B01BB7" w:rsidRPr="007F41D2" w:rsidRDefault="00F61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24C27DFC" w14:textId="65CDF340" w:rsidR="00B01BB7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Наредба за оценяване</w:t>
            </w:r>
          </w:p>
        </w:tc>
        <w:tc>
          <w:tcPr>
            <w:tcW w:w="1309" w:type="dxa"/>
            <w:gridSpan w:val="3"/>
            <w:vAlign w:val="center"/>
          </w:tcPr>
          <w:p w14:paraId="5467EC76" w14:textId="3F384D81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31E74262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D4E4489" w14:textId="77777777" w:rsidTr="00FC4FFC">
        <w:tc>
          <w:tcPr>
            <w:tcW w:w="518" w:type="dxa"/>
            <w:vAlign w:val="center"/>
          </w:tcPr>
          <w:p w14:paraId="7E02B2C8" w14:textId="4D5055F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3.2.</w:t>
            </w:r>
          </w:p>
        </w:tc>
        <w:tc>
          <w:tcPr>
            <w:tcW w:w="9409" w:type="dxa"/>
            <w:gridSpan w:val="5"/>
            <w:vAlign w:val="center"/>
          </w:tcPr>
          <w:p w14:paraId="4891ADDF" w14:textId="3985123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Анализира нивото на усвоените компетентности от страна на децата/учениците при вътрешно и външно оценяване и осигурява необходимата подкрепа за личностно развитие.</w:t>
            </w:r>
          </w:p>
        </w:tc>
        <w:tc>
          <w:tcPr>
            <w:tcW w:w="1414" w:type="dxa"/>
            <w:gridSpan w:val="3"/>
            <w:vAlign w:val="center"/>
          </w:tcPr>
          <w:p w14:paraId="17C830BC" w14:textId="46F48388" w:rsidR="00B01BB7" w:rsidRPr="00F80607" w:rsidRDefault="00F61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76026546" w14:textId="1ACCD97E" w:rsidR="00B01BB7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Наредба обща подкрепа</w:t>
            </w:r>
          </w:p>
        </w:tc>
        <w:tc>
          <w:tcPr>
            <w:tcW w:w="1309" w:type="dxa"/>
            <w:gridSpan w:val="3"/>
            <w:vAlign w:val="center"/>
          </w:tcPr>
          <w:p w14:paraId="54F42B7C" w14:textId="6304DE35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36351408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3E9AF79" w14:textId="77777777" w:rsidTr="00FC4FFC">
        <w:tc>
          <w:tcPr>
            <w:tcW w:w="518" w:type="dxa"/>
            <w:vAlign w:val="center"/>
          </w:tcPr>
          <w:p w14:paraId="68D29097" w14:textId="5AEB851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3.3.</w:t>
            </w:r>
          </w:p>
        </w:tc>
        <w:tc>
          <w:tcPr>
            <w:tcW w:w="9409" w:type="dxa"/>
            <w:gridSpan w:val="5"/>
            <w:vAlign w:val="center"/>
          </w:tcPr>
          <w:p w14:paraId="7101CCCA" w14:textId="41191AE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Осигурява информация за индивидуалното развитие и за постигнатите резултати, предлага мерки за подобряването им и информира родителите.</w:t>
            </w:r>
          </w:p>
        </w:tc>
        <w:tc>
          <w:tcPr>
            <w:tcW w:w="1414" w:type="dxa"/>
            <w:gridSpan w:val="3"/>
            <w:vAlign w:val="center"/>
          </w:tcPr>
          <w:p w14:paraId="6D1A5CB6" w14:textId="51B2C98B" w:rsidR="00B01BB7" w:rsidRPr="007F41D2" w:rsidRDefault="00F80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2763B1B9" w14:textId="7B62CF95" w:rsidR="00B01BB7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Наредба обща подкрепа</w:t>
            </w:r>
          </w:p>
        </w:tc>
        <w:tc>
          <w:tcPr>
            <w:tcW w:w="1309" w:type="dxa"/>
            <w:gridSpan w:val="3"/>
            <w:vAlign w:val="center"/>
          </w:tcPr>
          <w:p w14:paraId="36A5C692" w14:textId="04D3C53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10BFAA01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7F41D2" w14:paraId="134D4699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31DD5687" w14:textId="13CE1412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4. Управление на групата/класа (максимален брой т. 4)</w:t>
            </w:r>
          </w:p>
        </w:tc>
      </w:tr>
      <w:tr w:rsidR="00B01BB7" w:rsidRPr="007F41D2" w14:paraId="39BE2552" w14:textId="77777777" w:rsidTr="00FC4FFC">
        <w:tc>
          <w:tcPr>
            <w:tcW w:w="518" w:type="dxa"/>
            <w:vAlign w:val="center"/>
          </w:tcPr>
          <w:p w14:paraId="07B02ECF" w14:textId="5042B82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4.1.</w:t>
            </w:r>
          </w:p>
        </w:tc>
        <w:tc>
          <w:tcPr>
            <w:tcW w:w="9409" w:type="dxa"/>
            <w:gridSpan w:val="5"/>
            <w:vAlign w:val="center"/>
          </w:tcPr>
          <w:p w14:paraId="0D0079C5" w14:textId="6310C03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Ръководи децата/учениците и споделя отговорността за тях в съответствие с етичния кодекс на общността.</w:t>
            </w:r>
          </w:p>
        </w:tc>
        <w:tc>
          <w:tcPr>
            <w:tcW w:w="1414" w:type="dxa"/>
            <w:gridSpan w:val="3"/>
            <w:vAlign w:val="center"/>
          </w:tcPr>
          <w:p w14:paraId="664C2161" w14:textId="41C29E14" w:rsidR="00B01BB7" w:rsidRPr="007F41D2" w:rsidRDefault="00F80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11A96387" w14:textId="6F0841FA" w:rsidR="00B01BB7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Етичен кодекс</w:t>
            </w:r>
          </w:p>
        </w:tc>
        <w:tc>
          <w:tcPr>
            <w:tcW w:w="1309" w:type="dxa"/>
            <w:gridSpan w:val="3"/>
            <w:vAlign w:val="center"/>
          </w:tcPr>
          <w:p w14:paraId="2A5BEAFD" w14:textId="28E888FB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2352C78D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3225C229" w14:textId="77777777" w:rsidTr="00FC4FFC">
        <w:tc>
          <w:tcPr>
            <w:tcW w:w="518" w:type="dxa"/>
            <w:vAlign w:val="center"/>
          </w:tcPr>
          <w:p w14:paraId="5A337800" w14:textId="4B5D9CC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4.2.</w:t>
            </w:r>
          </w:p>
        </w:tc>
        <w:tc>
          <w:tcPr>
            <w:tcW w:w="9409" w:type="dxa"/>
            <w:gridSpan w:val="5"/>
            <w:vAlign w:val="center"/>
          </w:tcPr>
          <w:p w14:paraId="038F85C6" w14:textId="14AA3EBE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Възпитава и формира гражданска позиция; окуражава позитивните прояви, взаимната подкрепа и стремежа към общ краен резултат.</w:t>
            </w:r>
          </w:p>
        </w:tc>
        <w:tc>
          <w:tcPr>
            <w:tcW w:w="1414" w:type="dxa"/>
            <w:gridSpan w:val="3"/>
            <w:vAlign w:val="center"/>
          </w:tcPr>
          <w:p w14:paraId="340BB461" w14:textId="483FAC5D" w:rsidR="00B01BB7" w:rsidRPr="007F41D2" w:rsidRDefault="00F80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4013B099" w14:textId="4C366F77" w:rsidR="00B01BB7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Етичен кодекс</w:t>
            </w:r>
          </w:p>
        </w:tc>
        <w:tc>
          <w:tcPr>
            <w:tcW w:w="1309" w:type="dxa"/>
            <w:gridSpan w:val="3"/>
            <w:vAlign w:val="center"/>
          </w:tcPr>
          <w:p w14:paraId="4E6AC2BC" w14:textId="388FAE5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70BD8860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:rsidRPr="004412D3" w14:paraId="406BB951" w14:textId="77777777" w:rsidTr="00FC4FFC">
        <w:tc>
          <w:tcPr>
            <w:tcW w:w="9927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2CAD6341" w14:textId="701B96F3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12D3">
              <w:rPr>
                <w:b/>
                <w:bCs/>
                <w:sz w:val="20"/>
                <w:szCs w:val="20"/>
              </w:rPr>
              <w:lastRenderedPageBreak/>
              <w:t xml:space="preserve">II. </w:t>
            </w:r>
            <w:r w:rsidR="00B01BB7" w:rsidRPr="004412D3">
              <w:rPr>
                <w:b/>
                <w:bCs/>
                <w:sz w:val="20"/>
                <w:szCs w:val="20"/>
              </w:rPr>
              <w:t>Социална и гражданска компетентност: работа с участниците в образователния процес и със заинтересовани страни, участие във формирането на образователни политики и изпълнението на дейностите за реализирането им(максимален брой т. 10)</w:t>
            </w:r>
          </w:p>
        </w:tc>
        <w:tc>
          <w:tcPr>
            <w:tcW w:w="2852" w:type="dxa"/>
            <w:gridSpan w:val="6"/>
            <w:shd w:val="clear" w:color="auto" w:fill="D9D9D9" w:themeFill="background1" w:themeFillShade="D9"/>
            <w:vAlign w:val="center"/>
          </w:tcPr>
          <w:p w14:paraId="405B6549" w14:textId="4F82B421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4412D3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72" w:type="dxa"/>
            <w:gridSpan w:val="5"/>
            <w:shd w:val="clear" w:color="auto" w:fill="D9D9D9" w:themeFill="background1" w:themeFillShade="D9"/>
            <w:vAlign w:val="center"/>
          </w:tcPr>
          <w:p w14:paraId="585E9AF6" w14:textId="644536DE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4412D3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324005" w:rsidRPr="007F41D2" w14:paraId="332F5CFC" w14:textId="77777777" w:rsidTr="00FC4FFC">
        <w:tc>
          <w:tcPr>
            <w:tcW w:w="9927" w:type="dxa"/>
            <w:gridSpan w:val="6"/>
            <w:vMerge/>
            <w:shd w:val="clear" w:color="auto" w:fill="D9D9D9" w:themeFill="background1" w:themeFillShade="D9"/>
            <w:vAlign w:val="center"/>
          </w:tcPr>
          <w:p w14:paraId="367B0CF6" w14:textId="77777777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4" w:type="dxa"/>
            <w:gridSpan w:val="3"/>
            <w:shd w:val="clear" w:color="auto" w:fill="D9D9D9" w:themeFill="background1" w:themeFillShade="D9"/>
            <w:vAlign w:val="center"/>
          </w:tcPr>
          <w:p w14:paraId="29AD147B" w14:textId="2EEDC8B0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438" w:type="dxa"/>
            <w:gridSpan w:val="3"/>
            <w:shd w:val="clear" w:color="auto" w:fill="D9D9D9" w:themeFill="background1" w:themeFillShade="D9"/>
            <w:vAlign w:val="center"/>
          </w:tcPr>
          <w:p w14:paraId="6FF787B9" w14:textId="7F5D7E8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309" w:type="dxa"/>
            <w:gridSpan w:val="3"/>
            <w:shd w:val="clear" w:color="auto" w:fill="D9D9D9" w:themeFill="background1" w:themeFillShade="D9"/>
            <w:vAlign w:val="center"/>
          </w:tcPr>
          <w:p w14:paraId="061ECAA2" w14:textId="661559AA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63" w:type="dxa"/>
            <w:gridSpan w:val="2"/>
            <w:shd w:val="clear" w:color="auto" w:fill="D9D9D9" w:themeFill="background1" w:themeFillShade="D9"/>
            <w:vAlign w:val="center"/>
          </w:tcPr>
          <w:p w14:paraId="6650573B" w14:textId="5C1DBC1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9153B5" w:rsidRPr="007F41D2" w14:paraId="488B5B2A" w14:textId="77777777" w:rsidTr="00FC4FFC">
        <w:tc>
          <w:tcPr>
            <w:tcW w:w="518" w:type="dxa"/>
            <w:vAlign w:val="center"/>
          </w:tcPr>
          <w:p w14:paraId="00AFCE10" w14:textId="1CDEF1B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1.</w:t>
            </w:r>
          </w:p>
        </w:tc>
        <w:tc>
          <w:tcPr>
            <w:tcW w:w="9409" w:type="dxa"/>
            <w:gridSpan w:val="5"/>
            <w:vAlign w:val="center"/>
          </w:tcPr>
          <w:p w14:paraId="7380F0B6" w14:textId="224D10CA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Участва в разработването и/или изпълнението на стратегията за развитие на институцията.</w:t>
            </w:r>
          </w:p>
        </w:tc>
        <w:tc>
          <w:tcPr>
            <w:tcW w:w="1414" w:type="dxa"/>
            <w:gridSpan w:val="3"/>
            <w:vAlign w:val="center"/>
          </w:tcPr>
          <w:p w14:paraId="349F591A" w14:textId="40554414" w:rsidR="00C73C98" w:rsidRPr="007F41D2" w:rsidRDefault="00F80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38" w:type="dxa"/>
            <w:gridSpan w:val="3"/>
            <w:vAlign w:val="center"/>
          </w:tcPr>
          <w:p w14:paraId="6029F783" w14:textId="11EAFAD9" w:rsidR="00C73C98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Правилник на училището</w:t>
            </w:r>
          </w:p>
        </w:tc>
        <w:tc>
          <w:tcPr>
            <w:tcW w:w="1309" w:type="dxa"/>
            <w:gridSpan w:val="3"/>
            <w:vAlign w:val="center"/>
          </w:tcPr>
          <w:p w14:paraId="450937DA" w14:textId="71C37D8B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0DB0892E" w14:textId="103A686A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31309E24" w14:textId="77777777" w:rsidTr="00FC4FFC">
        <w:tc>
          <w:tcPr>
            <w:tcW w:w="518" w:type="dxa"/>
            <w:vMerge w:val="restart"/>
            <w:vAlign w:val="center"/>
          </w:tcPr>
          <w:p w14:paraId="0E56CF33" w14:textId="62E8CC21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409" w:type="dxa"/>
            <w:gridSpan w:val="5"/>
            <w:vAlign w:val="center"/>
          </w:tcPr>
          <w:p w14:paraId="335787A2" w14:textId="75F66A0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2.1. Има ефективна педагогическа комуникация с оглед положително въздействие върху децата/учениците, като: Активно участва в работата на педагогическия съвет.</w:t>
            </w:r>
          </w:p>
        </w:tc>
        <w:tc>
          <w:tcPr>
            <w:tcW w:w="1414" w:type="dxa"/>
            <w:gridSpan w:val="3"/>
            <w:vAlign w:val="center"/>
          </w:tcPr>
          <w:p w14:paraId="3FFB1CDB" w14:textId="79EADD97" w:rsidR="007F41D2" w:rsidRPr="007F41D2" w:rsidRDefault="00F80607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38" w:type="dxa"/>
            <w:gridSpan w:val="3"/>
            <w:vAlign w:val="center"/>
          </w:tcPr>
          <w:p w14:paraId="1F8ED095" w14:textId="3CF4161E" w:rsidR="007F41D2" w:rsidRPr="007F41D2" w:rsidRDefault="00C95FAB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Протоколи на педагогически съвет</w:t>
            </w:r>
          </w:p>
        </w:tc>
        <w:tc>
          <w:tcPr>
            <w:tcW w:w="1309" w:type="dxa"/>
            <w:gridSpan w:val="3"/>
            <w:vAlign w:val="center"/>
          </w:tcPr>
          <w:p w14:paraId="44E4A17F" w14:textId="62C443D0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121455EA" w14:textId="2BC462B5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6444D086" w14:textId="77777777" w:rsidTr="00FC4FFC">
        <w:tc>
          <w:tcPr>
            <w:tcW w:w="518" w:type="dxa"/>
            <w:vMerge/>
            <w:vAlign w:val="center"/>
          </w:tcPr>
          <w:p w14:paraId="25F0C142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9409" w:type="dxa"/>
            <w:gridSpan w:val="5"/>
            <w:vAlign w:val="center"/>
          </w:tcPr>
          <w:p w14:paraId="2032CF94" w14:textId="2C89794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2.2. Активно участва в организирането и провеждането на олимпиади, състезания, конкурси, концерти, занимания по интереси или на допълнителните форми на педагогическо взаимодействие в предучилищното образование.</w:t>
            </w:r>
          </w:p>
        </w:tc>
        <w:tc>
          <w:tcPr>
            <w:tcW w:w="1414" w:type="dxa"/>
            <w:gridSpan w:val="3"/>
            <w:vAlign w:val="center"/>
          </w:tcPr>
          <w:p w14:paraId="585228FF" w14:textId="18FD124E" w:rsidR="007F41D2" w:rsidRPr="007F41D2" w:rsidRDefault="00F80607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62FB9C5F" w14:textId="1415F962" w:rsidR="007F41D2" w:rsidRPr="007F41D2" w:rsidRDefault="00C95FAB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Проекти и извънкласни дейности</w:t>
            </w:r>
          </w:p>
        </w:tc>
        <w:tc>
          <w:tcPr>
            <w:tcW w:w="1309" w:type="dxa"/>
            <w:gridSpan w:val="3"/>
            <w:vAlign w:val="center"/>
          </w:tcPr>
          <w:p w14:paraId="69AACB44" w14:textId="7378954B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5844D8FA" w14:textId="280B7613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5DD032AA" w14:textId="77777777" w:rsidTr="00FC4FFC">
        <w:tc>
          <w:tcPr>
            <w:tcW w:w="518" w:type="dxa"/>
            <w:vMerge/>
            <w:vAlign w:val="center"/>
          </w:tcPr>
          <w:p w14:paraId="05BBE247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9409" w:type="dxa"/>
            <w:gridSpan w:val="5"/>
            <w:vAlign w:val="center"/>
          </w:tcPr>
          <w:p w14:paraId="13E4656F" w14:textId="2F63414A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2.3. Активно взаимодейства с родителите. Участва в дейности на национални, областни, общински комисии, свързани с разработване и изпълнение на основни образователни политики или проекти.</w:t>
            </w:r>
          </w:p>
        </w:tc>
        <w:tc>
          <w:tcPr>
            <w:tcW w:w="1414" w:type="dxa"/>
            <w:gridSpan w:val="3"/>
            <w:vAlign w:val="center"/>
          </w:tcPr>
          <w:p w14:paraId="3C140A2C" w14:textId="638FCD86" w:rsidR="007F41D2" w:rsidRPr="007F41D2" w:rsidRDefault="00F80607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67D71253" w14:textId="56B43610" w:rsidR="007F41D2" w:rsidRPr="007F41D2" w:rsidRDefault="00C95FAB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Проекти и извънкласни дейности</w:t>
            </w:r>
          </w:p>
        </w:tc>
        <w:tc>
          <w:tcPr>
            <w:tcW w:w="1309" w:type="dxa"/>
            <w:gridSpan w:val="3"/>
            <w:vAlign w:val="center"/>
          </w:tcPr>
          <w:p w14:paraId="40E6D9E9" w14:textId="623026FE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73429EBA" w14:textId="5ABD72D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:rsidRPr="007F41D2" w14:paraId="4DE00A46" w14:textId="77777777" w:rsidTr="00FC4FFC">
        <w:tc>
          <w:tcPr>
            <w:tcW w:w="518" w:type="dxa"/>
            <w:vAlign w:val="center"/>
          </w:tcPr>
          <w:p w14:paraId="2217B4F0" w14:textId="3C8A731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409" w:type="dxa"/>
            <w:gridSpan w:val="5"/>
            <w:vAlign w:val="center"/>
          </w:tcPr>
          <w:p w14:paraId="02852D8A" w14:textId="7CE748C9" w:rsidR="00C73C98" w:rsidRPr="007F41D2" w:rsidRDefault="007F41D2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Подпомага методически и организационно млади, новоназначени и други учители/възпитатели и/или изпълнява наставнически функции по отношение на стажант-учители.</w:t>
            </w:r>
          </w:p>
        </w:tc>
        <w:tc>
          <w:tcPr>
            <w:tcW w:w="1414" w:type="dxa"/>
            <w:gridSpan w:val="3"/>
            <w:vAlign w:val="center"/>
          </w:tcPr>
          <w:p w14:paraId="4A30AC26" w14:textId="1F3F1B23" w:rsidR="00C73C98" w:rsidRPr="007F41D2" w:rsidRDefault="00F8060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38" w:type="dxa"/>
            <w:gridSpan w:val="3"/>
            <w:vAlign w:val="center"/>
          </w:tcPr>
          <w:p w14:paraId="4848FD4E" w14:textId="20F297A9" w:rsidR="00C73C98" w:rsidRPr="007F41D2" w:rsidRDefault="00C95FA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Методическо обединение</w:t>
            </w:r>
          </w:p>
        </w:tc>
        <w:tc>
          <w:tcPr>
            <w:tcW w:w="1309" w:type="dxa"/>
            <w:gridSpan w:val="3"/>
            <w:vAlign w:val="center"/>
          </w:tcPr>
          <w:p w14:paraId="332A7F77" w14:textId="0E7A84E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0068C1D0" w14:textId="30EBAE4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:rsidRPr="007F41D2" w14:paraId="2AD3D3B3" w14:textId="77777777" w:rsidTr="00FC4FFC">
        <w:tc>
          <w:tcPr>
            <w:tcW w:w="9927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4CD7EB27" w14:textId="52A5DC2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  <w:lang w:bidi="en-US"/>
              </w:rPr>
              <w:t>II</w:t>
            </w:r>
            <w:r w:rsidR="00D974A4">
              <w:rPr>
                <w:b/>
                <w:bCs/>
                <w:sz w:val="20"/>
                <w:szCs w:val="20"/>
                <w:lang w:bidi="en-US"/>
              </w:rPr>
              <w:t>І</w:t>
            </w:r>
            <w:r w:rsidRPr="007F41D2">
              <w:rPr>
                <w:b/>
                <w:bCs/>
                <w:sz w:val="20"/>
                <w:szCs w:val="20"/>
                <w:lang w:bidi="en-US"/>
              </w:rPr>
              <w:t xml:space="preserve">. </w:t>
            </w:r>
            <w:r w:rsidRPr="007F41D2">
              <w:rPr>
                <w:b/>
                <w:bCs/>
                <w:sz w:val="20"/>
                <w:szCs w:val="20"/>
              </w:rPr>
              <w:t>Други професионални изисквания за изпълнение на длъжността (максимален брой т. 6)</w:t>
            </w:r>
          </w:p>
        </w:tc>
        <w:tc>
          <w:tcPr>
            <w:tcW w:w="2852" w:type="dxa"/>
            <w:gridSpan w:val="6"/>
            <w:shd w:val="clear" w:color="auto" w:fill="D9D9D9" w:themeFill="background1" w:themeFillShade="D9"/>
            <w:vAlign w:val="center"/>
          </w:tcPr>
          <w:p w14:paraId="4D582839" w14:textId="327A7EF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72" w:type="dxa"/>
            <w:gridSpan w:val="5"/>
            <w:shd w:val="clear" w:color="auto" w:fill="D9D9D9" w:themeFill="background1" w:themeFillShade="D9"/>
            <w:vAlign w:val="center"/>
          </w:tcPr>
          <w:p w14:paraId="452B57CB" w14:textId="20651F7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324005" w:rsidRPr="007F41D2" w14:paraId="5D856331" w14:textId="77777777" w:rsidTr="00FC4FFC">
        <w:tc>
          <w:tcPr>
            <w:tcW w:w="9927" w:type="dxa"/>
            <w:gridSpan w:val="6"/>
            <w:vMerge/>
            <w:shd w:val="clear" w:color="auto" w:fill="D9D9D9" w:themeFill="background1" w:themeFillShade="D9"/>
            <w:vAlign w:val="center"/>
          </w:tcPr>
          <w:p w14:paraId="67BA25A1" w14:textId="77777777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4" w:type="dxa"/>
            <w:gridSpan w:val="3"/>
            <w:shd w:val="clear" w:color="auto" w:fill="D9D9D9" w:themeFill="background1" w:themeFillShade="D9"/>
            <w:vAlign w:val="center"/>
          </w:tcPr>
          <w:p w14:paraId="6B428733" w14:textId="5890FE5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438" w:type="dxa"/>
            <w:gridSpan w:val="3"/>
            <w:shd w:val="clear" w:color="auto" w:fill="D9D9D9" w:themeFill="background1" w:themeFillShade="D9"/>
            <w:vAlign w:val="center"/>
          </w:tcPr>
          <w:p w14:paraId="72499713" w14:textId="4D79D77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309" w:type="dxa"/>
            <w:gridSpan w:val="3"/>
            <w:shd w:val="clear" w:color="auto" w:fill="D9D9D9" w:themeFill="background1" w:themeFillShade="D9"/>
            <w:vAlign w:val="center"/>
          </w:tcPr>
          <w:p w14:paraId="0C35B54F" w14:textId="564C1991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63" w:type="dxa"/>
            <w:gridSpan w:val="2"/>
            <w:shd w:val="clear" w:color="auto" w:fill="D9D9D9" w:themeFill="background1" w:themeFillShade="D9"/>
            <w:vAlign w:val="center"/>
          </w:tcPr>
          <w:p w14:paraId="03793F7D" w14:textId="407DBCFF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7F41D2" w:rsidRPr="007F41D2" w14:paraId="121473F7" w14:textId="77777777" w:rsidTr="00FC4FFC">
        <w:tc>
          <w:tcPr>
            <w:tcW w:w="518" w:type="dxa"/>
            <w:vAlign w:val="center"/>
          </w:tcPr>
          <w:p w14:paraId="19ECAA9B" w14:textId="63060C5F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1.</w:t>
            </w:r>
          </w:p>
        </w:tc>
        <w:tc>
          <w:tcPr>
            <w:tcW w:w="9409" w:type="dxa"/>
            <w:gridSpan w:val="5"/>
            <w:vAlign w:val="center"/>
          </w:tcPr>
          <w:p w14:paraId="2759B269" w14:textId="0C051199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Оценява професионалното си развитие, както и необходимостта от повишаване на квалификацията си по теми, свързани с приоритетите и развитието на институцията и има задължителните квалификационни кредити.</w:t>
            </w:r>
          </w:p>
        </w:tc>
        <w:tc>
          <w:tcPr>
            <w:tcW w:w="1414" w:type="dxa"/>
            <w:gridSpan w:val="3"/>
            <w:vAlign w:val="center"/>
          </w:tcPr>
          <w:p w14:paraId="371E1F2A" w14:textId="58383220" w:rsidR="007F41D2" w:rsidRPr="007F41D2" w:rsidRDefault="00F80607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199E70DE" w14:textId="70EA3CED" w:rsidR="007F41D2" w:rsidRPr="007F41D2" w:rsidRDefault="00C95FAB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Квалификации</w:t>
            </w:r>
          </w:p>
        </w:tc>
        <w:tc>
          <w:tcPr>
            <w:tcW w:w="1309" w:type="dxa"/>
            <w:gridSpan w:val="3"/>
            <w:vAlign w:val="center"/>
          </w:tcPr>
          <w:p w14:paraId="6E5CA99F" w14:textId="3F6C248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73E422B5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0E010527" w14:textId="77777777" w:rsidTr="00FC4FFC">
        <w:tc>
          <w:tcPr>
            <w:tcW w:w="518" w:type="dxa"/>
            <w:vAlign w:val="center"/>
          </w:tcPr>
          <w:p w14:paraId="6FE99C67" w14:textId="289F0104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409" w:type="dxa"/>
            <w:gridSpan w:val="5"/>
            <w:vAlign w:val="center"/>
          </w:tcPr>
          <w:p w14:paraId="702201B1" w14:textId="1DDE0214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Професионално изпълнява задълженията си съгласно длъжностната характеристика, участва във форми на вътрешноинституционалната квалификация, прилага и представя иновативни педагогически практики</w:t>
            </w:r>
          </w:p>
        </w:tc>
        <w:tc>
          <w:tcPr>
            <w:tcW w:w="1414" w:type="dxa"/>
            <w:gridSpan w:val="3"/>
            <w:vAlign w:val="center"/>
          </w:tcPr>
          <w:p w14:paraId="63A7E141" w14:textId="6EA8F05C" w:rsidR="007F41D2" w:rsidRPr="007F41D2" w:rsidRDefault="00F80607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38" w:type="dxa"/>
            <w:gridSpan w:val="3"/>
            <w:vAlign w:val="center"/>
          </w:tcPr>
          <w:p w14:paraId="3A79617E" w14:textId="0CF2E2A6" w:rsidR="007F41D2" w:rsidRPr="007F41D2" w:rsidRDefault="00C95FAB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Методическо обединение</w:t>
            </w:r>
          </w:p>
        </w:tc>
        <w:tc>
          <w:tcPr>
            <w:tcW w:w="1309" w:type="dxa"/>
            <w:gridSpan w:val="3"/>
            <w:vAlign w:val="center"/>
          </w:tcPr>
          <w:p w14:paraId="5D9DE14F" w14:textId="32C25B9C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0CD978EE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0618C07D" w14:textId="77777777" w:rsidTr="00FC4FFC">
        <w:tc>
          <w:tcPr>
            <w:tcW w:w="518" w:type="dxa"/>
            <w:vAlign w:val="center"/>
          </w:tcPr>
          <w:p w14:paraId="15D827DF" w14:textId="75B89DE1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409" w:type="dxa"/>
            <w:gridSpan w:val="5"/>
            <w:vAlign w:val="center"/>
          </w:tcPr>
          <w:p w14:paraId="207E581A" w14:textId="21AA31CE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Познава и прилага нормативната уредба за системата на предучилищното и училищното образование, включително и документацията на институцията.</w:t>
            </w:r>
          </w:p>
        </w:tc>
        <w:tc>
          <w:tcPr>
            <w:tcW w:w="1414" w:type="dxa"/>
            <w:gridSpan w:val="3"/>
            <w:vAlign w:val="center"/>
          </w:tcPr>
          <w:p w14:paraId="2A0698DD" w14:textId="7F0CD075" w:rsidR="007F41D2" w:rsidRPr="007F41D2" w:rsidRDefault="00F80607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5A2331B2" w14:textId="394A3FED" w:rsidR="007F41D2" w:rsidRPr="007F41D2" w:rsidRDefault="00C95FAB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Нормативни документи</w:t>
            </w:r>
          </w:p>
        </w:tc>
        <w:tc>
          <w:tcPr>
            <w:tcW w:w="1309" w:type="dxa"/>
            <w:gridSpan w:val="3"/>
            <w:vAlign w:val="center"/>
          </w:tcPr>
          <w:p w14:paraId="13366A96" w14:textId="6541403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63" w:type="dxa"/>
            <w:gridSpan w:val="2"/>
            <w:vAlign w:val="center"/>
          </w:tcPr>
          <w:p w14:paraId="29A3A5B4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14:paraId="39803A6E" w14:textId="77777777" w:rsidTr="00FC4FFC">
        <w:tc>
          <w:tcPr>
            <w:tcW w:w="9927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3D7584B9" w14:textId="1E17E720" w:rsidR="00C73C98" w:rsidRPr="005330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5330D2">
              <w:rPr>
                <w:b/>
                <w:bCs/>
                <w:sz w:val="20"/>
                <w:szCs w:val="20"/>
              </w:rPr>
              <w:t>IV. Критерии, определени от директора на институцията (максимален брой т. 10)</w:t>
            </w:r>
          </w:p>
        </w:tc>
        <w:tc>
          <w:tcPr>
            <w:tcW w:w="2852" w:type="dxa"/>
            <w:gridSpan w:val="6"/>
            <w:shd w:val="clear" w:color="auto" w:fill="D9D9D9" w:themeFill="background1" w:themeFillShade="D9"/>
            <w:vAlign w:val="center"/>
          </w:tcPr>
          <w:p w14:paraId="7AEFB037" w14:textId="299B9BE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72" w:type="dxa"/>
            <w:gridSpan w:val="5"/>
            <w:shd w:val="clear" w:color="auto" w:fill="D9D9D9" w:themeFill="background1" w:themeFillShade="D9"/>
            <w:vAlign w:val="center"/>
          </w:tcPr>
          <w:p w14:paraId="6177518B" w14:textId="51B7E73F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324005" w14:paraId="39702B70" w14:textId="77777777" w:rsidTr="00FC4FFC">
        <w:tc>
          <w:tcPr>
            <w:tcW w:w="9927" w:type="dxa"/>
            <w:gridSpan w:val="6"/>
            <w:vMerge/>
            <w:shd w:val="clear" w:color="auto" w:fill="D9D9D9" w:themeFill="background1" w:themeFillShade="D9"/>
            <w:vAlign w:val="center"/>
          </w:tcPr>
          <w:p w14:paraId="4DD9FB75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4" w:type="dxa"/>
            <w:gridSpan w:val="3"/>
            <w:shd w:val="clear" w:color="auto" w:fill="D9D9D9" w:themeFill="background1" w:themeFillShade="D9"/>
            <w:vAlign w:val="center"/>
          </w:tcPr>
          <w:p w14:paraId="3E909F21" w14:textId="24D3DF89" w:rsidR="00C73C98" w:rsidRPr="005330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5330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438" w:type="dxa"/>
            <w:gridSpan w:val="3"/>
            <w:shd w:val="clear" w:color="auto" w:fill="D9D9D9" w:themeFill="background1" w:themeFillShade="D9"/>
            <w:vAlign w:val="center"/>
          </w:tcPr>
          <w:p w14:paraId="4D3596D8" w14:textId="172E16E3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309" w:type="dxa"/>
            <w:gridSpan w:val="3"/>
            <w:shd w:val="clear" w:color="auto" w:fill="D9D9D9" w:themeFill="background1" w:themeFillShade="D9"/>
            <w:vAlign w:val="center"/>
          </w:tcPr>
          <w:p w14:paraId="1BE8BEDA" w14:textId="1CB59D3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63" w:type="dxa"/>
            <w:gridSpan w:val="2"/>
            <w:shd w:val="clear" w:color="auto" w:fill="D9D9D9" w:themeFill="background1" w:themeFillShade="D9"/>
            <w:vAlign w:val="center"/>
          </w:tcPr>
          <w:p w14:paraId="4AEE77A1" w14:textId="6F9A5DB6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FC4FFC" w14:paraId="4962EDFE" w14:textId="77777777" w:rsidTr="00FC4FFC">
        <w:tc>
          <w:tcPr>
            <w:tcW w:w="518" w:type="dxa"/>
            <w:vAlign w:val="center"/>
          </w:tcPr>
          <w:p w14:paraId="458D767E" w14:textId="6AECC69A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</w:t>
            </w:r>
          </w:p>
        </w:tc>
        <w:tc>
          <w:tcPr>
            <w:tcW w:w="9409" w:type="dxa"/>
            <w:gridSpan w:val="5"/>
            <w:vAlign w:val="center"/>
          </w:tcPr>
          <w:p w14:paraId="5F07AB85" w14:textId="58B39BAB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Разработване и прилагане на собствени иновативни методи и/или дидактически средства/ресурси за постигане на по-високи образователни резултата на децата/учениците, с които работи. Подготвяне на електронни материали и/или уроци. Използване на различни техники и стратегии за управление на поведението на децата/учениците.</w:t>
            </w:r>
          </w:p>
        </w:tc>
        <w:tc>
          <w:tcPr>
            <w:tcW w:w="1414" w:type="dxa"/>
            <w:gridSpan w:val="3"/>
            <w:vAlign w:val="center"/>
          </w:tcPr>
          <w:p w14:paraId="444BEECC" w14:textId="0454CCDC" w:rsidR="00FC4FFC" w:rsidRPr="001A1AF6" w:rsidRDefault="004F5C16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3014EE03" w14:textId="7A00A9E5" w:rsidR="00FC4FFC" w:rsidRPr="001A1AF6" w:rsidRDefault="00C95FAB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Протоколи от контролна дейност</w:t>
            </w:r>
          </w:p>
        </w:tc>
        <w:tc>
          <w:tcPr>
            <w:tcW w:w="1309" w:type="dxa"/>
            <w:gridSpan w:val="3"/>
            <w:vAlign w:val="center"/>
          </w:tcPr>
          <w:p w14:paraId="2DFBC421" w14:textId="77777777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63" w:type="dxa"/>
            <w:gridSpan w:val="2"/>
            <w:vAlign w:val="center"/>
          </w:tcPr>
          <w:p w14:paraId="2E9FF411" w14:textId="77777777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FC4FFC" w14:paraId="10CBD4D1" w14:textId="77777777" w:rsidTr="00FC4FFC">
        <w:tc>
          <w:tcPr>
            <w:tcW w:w="518" w:type="dxa"/>
            <w:vAlign w:val="center"/>
          </w:tcPr>
          <w:p w14:paraId="51EF74B7" w14:textId="188BEE12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</w:t>
            </w:r>
          </w:p>
        </w:tc>
        <w:tc>
          <w:tcPr>
            <w:tcW w:w="9409" w:type="dxa"/>
            <w:gridSpan w:val="5"/>
            <w:vAlign w:val="center"/>
          </w:tcPr>
          <w:p w14:paraId="6A5D7269" w14:textId="7D67C4E9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83563B">
              <w:rPr>
                <w:bCs/>
                <w:sz w:val="20"/>
                <w:szCs w:val="20"/>
              </w:rPr>
              <w:t>Участие в публични кампании/дейности на институцията и принос за положителния му имидж.</w:t>
            </w:r>
          </w:p>
        </w:tc>
        <w:tc>
          <w:tcPr>
            <w:tcW w:w="1414" w:type="dxa"/>
            <w:gridSpan w:val="3"/>
            <w:vAlign w:val="center"/>
          </w:tcPr>
          <w:p w14:paraId="1DFB0F7F" w14:textId="6E1D60ED" w:rsidR="00FC4FFC" w:rsidRPr="001A1AF6" w:rsidRDefault="004F5C16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438" w:type="dxa"/>
            <w:gridSpan w:val="3"/>
            <w:vAlign w:val="center"/>
          </w:tcPr>
          <w:p w14:paraId="438E3D73" w14:textId="69933D96" w:rsidR="00FC4FFC" w:rsidRPr="001A1AF6" w:rsidRDefault="00C95FAB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Правилник на училището</w:t>
            </w:r>
          </w:p>
        </w:tc>
        <w:tc>
          <w:tcPr>
            <w:tcW w:w="1309" w:type="dxa"/>
            <w:gridSpan w:val="3"/>
            <w:vAlign w:val="center"/>
          </w:tcPr>
          <w:p w14:paraId="42D8351A" w14:textId="77777777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63" w:type="dxa"/>
            <w:gridSpan w:val="2"/>
            <w:vAlign w:val="center"/>
          </w:tcPr>
          <w:p w14:paraId="7B79F57E" w14:textId="77777777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FC4FFC" w14:paraId="796303B1" w14:textId="77777777" w:rsidTr="00FC4FFC">
        <w:tc>
          <w:tcPr>
            <w:tcW w:w="518" w:type="dxa"/>
            <w:vAlign w:val="center"/>
          </w:tcPr>
          <w:p w14:paraId="69E837D4" w14:textId="4B38E036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3.</w:t>
            </w:r>
          </w:p>
        </w:tc>
        <w:tc>
          <w:tcPr>
            <w:tcW w:w="9409" w:type="dxa"/>
            <w:gridSpan w:val="5"/>
            <w:vAlign w:val="center"/>
          </w:tcPr>
          <w:p w14:paraId="0CB2AF96" w14:textId="10FA1E07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83563B">
              <w:rPr>
                <w:bCs/>
                <w:sz w:val="20"/>
                <w:szCs w:val="20"/>
              </w:rPr>
              <w:t>Разработване и/или участие в изпълнение на проекти в приоритетни за институцията направления в съответствие със стратегията за развитие и в сътрудничество с партньори на образователната институция.</w:t>
            </w:r>
          </w:p>
        </w:tc>
        <w:tc>
          <w:tcPr>
            <w:tcW w:w="1414" w:type="dxa"/>
            <w:gridSpan w:val="3"/>
            <w:vAlign w:val="center"/>
          </w:tcPr>
          <w:p w14:paraId="3E06D2BA" w14:textId="6900F98A" w:rsidR="00FC4FFC" w:rsidRPr="001A1AF6" w:rsidRDefault="004F5C16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438" w:type="dxa"/>
            <w:gridSpan w:val="3"/>
            <w:vAlign w:val="center"/>
          </w:tcPr>
          <w:p w14:paraId="26CEFD1E" w14:textId="27744F12" w:rsidR="00FC4FFC" w:rsidRPr="001A1AF6" w:rsidRDefault="00C95FAB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Проекти</w:t>
            </w:r>
          </w:p>
        </w:tc>
        <w:tc>
          <w:tcPr>
            <w:tcW w:w="1309" w:type="dxa"/>
            <w:gridSpan w:val="3"/>
            <w:vAlign w:val="center"/>
          </w:tcPr>
          <w:p w14:paraId="6DD12FAD" w14:textId="77777777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63" w:type="dxa"/>
            <w:gridSpan w:val="2"/>
            <w:vAlign w:val="center"/>
          </w:tcPr>
          <w:p w14:paraId="0D1F0081" w14:textId="77777777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FC4FFC" w14:paraId="257FD1CE" w14:textId="77777777" w:rsidTr="00FC4FFC">
        <w:tc>
          <w:tcPr>
            <w:tcW w:w="518" w:type="dxa"/>
            <w:vAlign w:val="center"/>
          </w:tcPr>
          <w:p w14:paraId="3B86DC8C" w14:textId="5FFE4FE2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lastRenderedPageBreak/>
              <w:t>4.</w:t>
            </w:r>
          </w:p>
        </w:tc>
        <w:tc>
          <w:tcPr>
            <w:tcW w:w="9409" w:type="dxa"/>
            <w:gridSpan w:val="5"/>
            <w:vAlign w:val="center"/>
          </w:tcPr>
          <w:p w14:paraId="3FC7BBD4" w14:textId="665E9DED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83563B">
              <w:rPr>
                <w:bCs/>
                <w:sz w:val="20"/>
                <w:szCs w:val="20"/>
              </w:rPr>
              <w:t>Точно, прецизно, коректно и в срок изпълнение на задачи, поставени от директора.</w:t>
            </w:r>
          </w:p>
        </w:tc>
        <w:tc>
          <w:tcPr>
            <w:tcW w:w="1414" w:type="dxa"/>
            <w:gridSpan w:val="3"/>
            <w:vAlign w:val="center"/>
          </w:tcPr>
          <w:p w14:paraId="6C7D8D1A" w14:textId="6C09A63C" w:rsidR="00FC4FFC" w:rsidRPr="001A1AF6" w:rsidRDefault="004F5C16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279B1D87" w14:textId="4377FBF2" w:rsidR="00FC4FFC" w:rsidRPr="001A1AF6" w:rsidRDefault="00C95FAB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Заповеди на директора</w:t>
            </w:r>
          </w:p>
        </w:tc>
        <w:tc>
          <w:tcPr>
            <w:tcW w:w="1309" w:type="dxa"/>
            <w:gridSpan w:val="3"/>
            <w:vAlign w:val="center"/>
          </w:tcPr>
          <w:p w14:paraId="04C879EC" w14:textId="77777777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63" w:type="dxa"/>
            <w:gridSpan w:val="2"/>
            <w:vAlign w:val="center"/>
          </w:tcPr>
          <w:p w14:paraId="19F9F6DA" w14:textId="77777777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FC4FFC" w14:paraId="429BB120" w14:textId="77777777" w:rsidTr="00FC4FFC">
        <w:tc>
          <w:tcPr>
            <w:tcW w:w="518" w:type="dxa"/>
            <w:vAlign w:val="center"/>
          </w:tcPr>
          <w:p w14:paraId="58AC8567" w14:textId="3A4B69E4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</w:t>
            </w:r>
          </w:p>
        </w:tc>
        <w:tc>
          <w:tcPr>
            <w:tcW w:w="9409" w:type="dxa"/>
            <w:gridSpan w:val="5"/>
            <w:vAlign w:val="center"/>
          </w:tcPr>
          <w:p w14:paraId="6D8695AF" w14:textId="56DD6D74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83563B">
              <w:rPr>
                <w:bCs/>
                <w:sz w:val="20"/>
                <w:szCs w:val="20"/>
              </w:rPr>
              <w:t>Успешно предотвратяване и справяне с кризисни ситуации от различен характер.</w:t>
            </w:r>
            <w:r>
              <w:rPr>
                <w:bCs/>
                <w:sz w:val="20"/>
                <w:szCs w:val="20"/>
              </w:rPr>
              <w:t xml:space="preserve"> Умение за работа под напреж</w:t>
            </w:r>
            <w:r w:rsidRPr="0083563B">
              <w:rPr>
                <w:bCs/>
                <w:sz w:val="20"/>
                <w:szCs w:val="20"/>
              </w:rPr>
              <w:t>ение.</w:t>
            </w:r>
          </w:p>
        </w:tc>
        <w:tc>
          <w:tcPr>
            <w:tcW w:w="1414" w:type="dxa"/>
            <w:gridSpan w:val="3"/>
            <w:vAlign w:val="center"/>
          </w:tcPr>
          <w:p w14:paraId="5F294F89" w14:textId="4270F5A8" w:rsidR="00FC4FFC" w:rsidRPr="001A1AF6" w:rsidRDefault="004F5C16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1,5</w:t>
            </w:r>
          </w:p>
        </w:tc>
        <w:tc>
          <w:tcPr>
            <w:tcW w:w="1438" w:type="dxa"/>
            <w:gridSpan w:val="3"/>
            <w:vAlign w:val="center"/>
          </w:tcPr>
          <w:p w14:paraId="4EDD2970" w14:textId="6FE8B0A1" w:rsidR="00FC4FFC" w:rsidRPr="001A1AF6" w:rsidRDefault="00C95FAB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Обучения</w:t>
            </w:r>
          </w:p>
        </w:tc>
        <w:tc>
          <w:tcPr>
            <w:tcW w:w="1309" w:type="dxa"/>
            <w:gridSpan w:val="3"/>
            <w:vAlign w:val="center"/>
          </w:tcPr>
          <w:p w14:paraId="158B9265" w14:textId="77777777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63" w:type="dxa"/>
            <w:gridSpan w:val="2"/>
            <w:vAlign w:val="center"/>
          </w:tcPr>
          <w:p w14:paraId="1A301B80" w14:textId="6257AD9F" w:rsidR="00FC4FFC" w:rsidRPr="001A1AF6" w:rsidRDefault="00FC4FFC" w:rsidP="00FC4FFC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FC4FFC" w14:paraId="1E9C2546" w14:textId="77777777" w:rsidTr="00B01BB7">
        <w:tc>
          <w:tcPr>
            <w:tcW w:w="15451" w:type="dxa"/>
            <w:gridSpan w:val="17"/>
            <w:vAlign w:val="center"/>
          </w:tcPr>
          <w:p w14:paraId="6E109675" w14:textId="77777777" w:rsidR="00FC4FFC" w:rsidRPr="001A1AF6" w:rsidRDefault="00FC4FFC" w:rsidP="00FC4FFC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1A1AF6">
              <w:rPr>
                <w:b/>
                <w:bCs/>
                <w:sz w:val="20"/>
                <w:szCs w:val="20"/>
              </w:rPr>
              <w:t>В. КРАЙНА ОЦЕНКА:</w:t>
            </w:r>
          </w:p>
          <w:p w14:paraId="0D68F46D" w14:textId="77777777" w:rsidR="00FC4FFC" w:rsidRPr="001A1AF6" w:rsidRDefault="00FC4FFC" w:rsidP="00FC4FFC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>Самооценка:                                                              Оценка на атестационната комисия:</w:t>
            </w:r>
          </w:p>
          <w:p w14:paraId="0E75BF0F" w14:textId="569F1D02" w:rsidR="00FC4FFC" w:rsidRPr="001A1AF6" w:rsidRDefault="00FC4FFC" w:rsidP="00FC4FFC">
            <w:pPr>
              <w:pStyle w:val="20"/>
              <w:shd w:val="clear" w:color="auto" w:fill="auto"/>
              <w:tabs>
                <w:tab w:val="left" w:leader="dot" w:pos="299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>Общ брой</w:t>
            </w:r>
            <w:r w:rsidR="004F5C16">
              <w:rPr>
                <w:sz w:val="20"/>
                <w:szCs w:val="20"/>
              </w:rPr>
              <w:t xml:space="preserve"> точки по критериите: СО: 34,5 </w:t>
            </w:r>
            <w:r w:rsidRPr="001A1AF6">
              <w:rPr>
                <w:sz w:val="20"/>
                <w:szCs w:val="20"/>
              </w:rPr>
              <w:t xml:space="preserve">  Общ брой точки по критериите: ОАК:</w:t>
            </w:r>
          </w:p>
          <w:p w14:paraId="1A287EFB" w14:textId="562F6489" w:rsidR="00FC4FFC" w:rsidRPr="001A1AF6" w:rsidRDefault="00FC4FFC" w:rsidP="00FC4FF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>Окончателен резултат: ОР = 0,25.СО + 0,75.ОАК = ……………  т.                                                         Крайна оценка: …………… точки</w:t>
            </w:r>
          </w:p>
        </w:tc>
      </w:tr>
      <w:tr w:rsidR="00FC4FFC" w14:paraId="4FD6C53E" w14:textId="77777777" w:rsidTr="00B01BB7">
        <w:tc>
          <w:tcPr>
            <w:tcW w:w="15451" w:type="dxa"/>
            <w:gridSpan w:val="17"/>
            <w:vAlign w:val="center"/>
          </w:tcPr>
          <w:p w14:paraId="7330BD8C" w14:textId="77777777" w:rsidR="00FC4FFC" w:rsidRPr="001A1AF6" w:rsidRDefault="00FC4FFC" w:rsidP="00FC4FFC">
            <w:pPr>
              <w:pStyle w:val="20"/>
              <w:shd w:val="clear" w:color="auto" w:fill="auto"/>
              <w:tabs>
                <w:tab w:val="left" w:leader="dot" w:pos="7526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b/>
                <w:bCs/>
                <w:sz w:val="20"/>
                <w:szCs w:val="20"/>
              </w:rPr>
              <w:t>Коментар на атестационната комисия:</w:t>
            </w:r>
            <w:r w:rsidRPr="001A1AF6">
              <w:rPr>
                <w:sz w:val="20"/>
                <w:szCs w:val="20"/>
              </w:rPr>
              <w:t xml:space="preserve"> Председател:…………………………………………………</w:t>
            </w:r>
          </w:p>
          <w:p w14:paraId="2FE4A5A3" w14:textId="77777777" w:rsidR="00FC4FFC" w:rsidRPr="001A1AF6" w:rsidRDefault="00FC4FFC" w:rsidP="00FC4FFC">
            <w:pPr>
              <w:pStyle w:val="20"/>
              <w:shd w:val="clear" w:color="auto" w:fill="auto"/>
              <w:tabs>
                <w:tab w:val="left" w:leader="dot" w:pos="4915"/>
                <w:tab w:val="left" w:leader="dot" w:pos="10181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 xml:space="preserve">                                                                        Членове: 1………………………………………………… 3…………………………………………………</w:t>
            </w:r>
          </w:p>
          <w:p w14:paraId="71B328C4" w14:textId="77777777" w:rsidR="00FC4FFC" w:rsidRPr="001A1AF6" w:rsidRDefault="00FC4FFC" w:rsidP="00FC4FFC">
            <w:pPr>
              <w:pStyle w:val="20"/>
              <w:shd w:val="clear" w:color="auto" w:fill="auto"/>
              <w:tabs>
                <w:tab w:val="left" w:leader="dot" w:pos="4363"/>
                <w:tab w:val="left" w:leader="dot" w:pos="9586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 xml:space="preserve">                                                                                        2 …………………………………………………4…………………………………………………</w:t>
            </w:r>
          </w:p>
          <w:p w14:paraId="674EA9D9" w14:textId="012FDD25" w:rsidR="00FC4FFC" w:rsidRPr="001A1AF6" w:rsidRDefault="00FC4FFC" w:rsidP="00FC4FF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Дата: ………                                                                                     </w:t>
            </w:r>
            <w:r w:rsidRPr="001A1AF6">
              <w:rPr>
                <w:rStyle w:val="21"/>
                <w:rFonts w:eastAsiaTheme="minorHAnsi"/>
              </w:rPr>
              <w:t>(име, фамилия и подпис на членовете на атестационната комисия)</w:t>
            </w:r>
          </w:p>
        </w:tc>
      </w:tr>
      <w:tr w:rsidR="00FC4FFC" w14:paraId="7904DA9F" w14:textId="77777777" w:rsidTr="00B01BB7">
        <w:trPr>
          <w:trHeight w:val="680"/>
        </w:trPr>
        <w:tc>
          <w:tcPr>
            <w:tcW w:w="15451" w:type="dxa"/>
            <w:gridSpan w:val="17"/>
            <w:vAlign w:val="center"/>
          </w:tcPr>
          <w:p w14:paraId="24438453" w14:textId="77777777" w:rsidR="00FC4FFC" w:rsidRPr="001A1AF6" w:rsidRDefault="00FC4FFC" w:rsidP="00FC4FF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атестирания педагогически специалист: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Дата: ……… Име и фамилия на атестирания: ………………………………………………… подпис: …………….</w:t>
            </w:r>
          </w:p>
          <w:p w14:paraId="7D59CC70" w14:textId="4D381A40" w:rsidR="00FC4FFC" w:rsidRPr="001A1AF6" w:rsidRDefault="00FC4FFC" w:rsidP="00FC4FF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ако оценяваният желае да подаде възражение!</w:t>
            </w:r>
          </w:p>
        </w:tc>
      </w:tr>
      <w:tr w:rsidR="00FC4FFC" w14:paraId="2E1BACB0" w14:textId="77777777" w:rsidTr="00B01BB7">
        <w:trPr>
          <w:trHeight w:val="680"/>
        </w:trPr>
        <w:tc>
          <w:tcPr>
            <w:tcW w:w="15451" w:type="dxa"/>
            <w:gridSpan w:val="17"/>
            <w:vAlign w:val="center"/>
          </w:tcPr>
          <w:p w14:paraId="4A44025E" w14:textId="7C53F422" w:rsidR="00FC4FFC" w:rsidRPr="001A1AF6" w:rsidRDefault="00FC4FFC" w:rsidP="00FC4FF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работодателя: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Дата: ……… Име и фамилия на работодателя: …………………………………………………, подпис: ………………</w:t>
            </w:r>
          </w:p>
        </w:tc>
      </w:tr>
      <w:tr w:rsidR="00FC4FFC" w14:paraId="3CB6B195" w14:textId="77777777" w:rsidTr="00B01BB7">
        <w:tc>
          <w:tcPr>
            <w:tcW w:w="15451" w:type="dxa"/>
            <w:gridSpan w:val="17"/>
            <w:vAlign w:val="center"/>
          </w:tcPr>
          <w:p w14:paraId="3BC9ADA5" w14:textId="77777777" w:rsidR="00FC4FFC" w:rsidRPr="001A1AF6" w:rsidRDefault="00FC4FFC" w:rsidP="00FC4FF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работодателя: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Дата: ……… Име и фамилия на работодателя: …………………………………………………, подпис: ………………</w:t>
            </w:r>
          </w:p>
          <w:p w14:paraId="76BC9BEC" w14:textId="43175EFE" w:rsidR="00FC4FFC" w:rsidRPr="001A1AF6" w:rsidRDefault="00FC4FFC" w:rsidP="00FC4FF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ако атестираният педагогически специалист е възразил! Работодателят вписва крайната оценка, като може да потвърди или да промени с една степен крайната оценка на атестационната комисия.</w:t>
            </w:r>
          </w:p>
        </w:tc>
      </w:tr>
      <w:tr w:rsidR="00FC4FFC" w14:paraId="24A353E8" w14:textId="77777777" w:rsidTr="00B01BB7">
        <w:tc>
          <w:tcPr>
            <w:tcW w:w="15451" w:type="dxa"/>
            <w:gridSpan w:val="17"/>
            <w:vAlign w:val="center"/>
          </w:tcPr>
          <w:p w14:paraId="0E134B68" w14:textId="77777777" w:rsidR="00FC4FFC" w:rsidRPr="001A1AF6" w:rsidRDefault="00FC4FFC" w:rsidP="00FC4FFC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                                        Дата: ………  Име и фамилия на атестирания: …………………………………………………, подпис: ………………</w:t>
            </w:r>
          </w:p>
          <w:p w14:paraId="61F59007" w14:textId="15409A18" w:rsidR="00FC4FFC" w:rsidRPr="001A1AF6" w:rsidRDefault="00FC4FFC" w:rsidP="00FC4FFC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като атестираният удостоверява с подписа си, че е запознат с крайната оценка от атестирането!</w:t>
            </w:r>
          </w:p>
        </w:tc>
      </w:tr>
    </w:tbl>
    <w:p w14:paraId="2D07448C" w14:textId="4351591F" w:rsidR="00FE31F6" w:rsidRDefault="00FE31F6" w:rsidP="000166DF">
      <w:pPr>
        <w:spacing w:after="0" w:line="360" w:lineRule="auto"/>
        <w:rPr>
          <w:rFonts w:ascii="Times New Roman" w:hAnsi="Times New Roman" w:cs="Times New Roman"/>
        </w:rPr>
      </w:pPr>
    </w:p>
    <w:p w14:paraId="22D4CAF6" w14:textId="77777777" w:rsidR="007F41D2" w:rsidRDefault="007F41D2" w:rsidP="000166DF">
      <w:pPr>
        <w:spacing w:after="0" w:line="360" w:lineRule="auto"/>
        <w:rPr>
          <w:rFonts w:ascii="Times New Roman" w:hAnsi="Times New Roman" w:cs="Times New Roman"/>
        </w:rPr>
      </w:pPr>
    </w:p>
    <w:p w14:paraId="0109B02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Скала за определяне на достигнатата степен на изпълнение на критериите по областите на професионална компетентност</w:t>
      </w:r>
    </w:p>
    <w:p w14:paraId="6BB8267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Педагогически компетентности: планиране, преподаване, оценяване и управление на групата/класа</w:t>
      </w:r>
    </w:p>
    <w:p w14:paraId="12A913C1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Професионалните знания и умения имат необходимост от подобрение, съответстващо на длъжността. Не планира и не провежда ефективно работата си в учебния час и/или педагогическата ситуация. Непоследователност при планиране на задачите и структуриране на ин-формацията. Несъобразяване на поставените цели със знанията и уменията на децата/учениците и затруднения в постигането на резултатите от учебната програма. Трудности при диференцирането на задачите за индивидуална и групова работа. Затруднения при използването на интерактивни методи на обучение и информационните и комуникационните технологии, формално и немотивирано оценяване. Необходимост от допълнителни инструкции относно задълженията. Необходимост от допълнителна квалификация и наставничество.</w:t>
      </w:r>
    </w:p>
    <w:p w14:paraId="7B6794A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lastRenderedPageBreak/>
        <w:t>1.5 точки</w:t>
      </w:r>
      <w:r w:rsidRPr="007F41D2">
        <w:rPr>
          <w:rFonts w:ascii="Times New Roman" w:hAnsi="Times New Roman" w:cs="Times New Roman"/>
          <w:b/>
          <w:bCs/>
        </w:rPr>
        <w:t>:</w:t>
      </w:r>
      <w:r w:rsidRPr="007F41D2">
        <w:rPr>
          <w:rFonts w:ascii="Times New Roman" w:hAnsi="Times New Roman" w:cs="Times New Roman"/>
        </w:rPr>
        <w:t xml:space="preserve"> Професионалните знания и умения дават възможност за самостоятелно планиране и провеждане на учебните часове/педагогически ситуации, часовете за самоподготовка и заниманията по интереси. Планира работа си и ориентира дейността си към постигане на очакваните резултати. Осигурява подкрепа и при възможност надгражда знанията, уменията и отношенията на децата/учениците. Планира и използва оценяването/диагностицирането за проследяване на напредъка и установяване на областите с нужда от подкрепа. Търси подкрепа по отношение на използването на средства, методи и подходи при затруднения. Работи индивидуално и групово с децата/учениците и формулира изисквания към всеки. Използва рационално образователната среда за реализирането на целите на отделните етапи на педагогическата ситуация/урока. Прилага иновативни и интерактивни методи на обучение. Търси възможности за допълнителна квалификация.</w:t>
      </w:r>
    </w:p>
    <w:p w14:paraId="4FBF8837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Задълбочено познава естеството на извършваната работа. Следи новостите в своята професионална област. Успешно планира и организира работата си в рамките на основните и допълнителните форми на педагогическо взаимодействие, на учебния час, на самоподготовка, в занимания по интереси и на работния ден. Постига очакваните резултати . Разпределя правилно времето си за изпълнение на задачите. Оценява/ диагностицира, за да установи и измери постигнат резултат, дава обратна връзка и препоръки за подобрение. Има индивидуален подход. Справя се с проблемни ситуации в работата с деца със СОП, с обучителни трудности, от уязвими общности и др., както и за насърчаване на деца и ученици с изявени дарби. Ефективно прилага иновативни и интерактивни методи на обучение, ориентирани към напредъка на всяко дете/ученик съобразно и индивидуалните потребности. Мотивира децата/учениците за работа в екип. Оказва методическа и организационна подкрепа.</w:t>
      </w:r>
    </w:p>
    <w:p w14:paraId="01D97808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Социална и гражданска компетентност: работа в екип, работа със заинтересовани страни (родители, социални партньори, бизнес и др.), участие във формирането на образователни политики и изпълнението на дейностите по реализирането им на ниво институция</w:t>
      </w:r>
    </w:p>
    <w:p w14:paraId="0EDE7A6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Трудно работи с колегите; не взаимодейства и не сътрудничи, ако обстоятелствата не го налагат. Има проблеми при работа в екип и при приемане на чуждото мнение. Има трудности при справянето с конфликтни ситуации и вземането на решения. Пасивен, работи само върху изрично поставени задачи. Рядко се включва в разрешаването на проблеми, свързани със собствената работа. Няма компетентност и нагласа да помага на колегите си. Среща затруднения при работа с родителите. Не дава обратна връзка, но търси сътрудничество и подкрепа. Дейността му не съответства на стратегията на институцията. Не се включва в работа по проекти. Необходима е допълнителна квалификация и наставничество за методическа или организационна подкрепа.</w:t>
      </w:r>
    </w:p>
    <w:p w14:paraId="080AEE22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1.5 точки:</w:t>
      </w:r>
      <w:r w:rsidRPr="007F41D2">
        <w:rPr>
          <w:rFonts w:ascii="Times New Roman" w:hAnsi="Times New Roman" w:cs="Times New Roman"/>
        </w:rPr>
        <w:t xml:space="preserve"> Поддържа коректни взаимоотношения и взаимодейства с колегите си. Приема предложения от страна на колегите си. С родите-лите общува при възникнал проблем, слаб резултат и на родителските срещи. Изпълнява отговорностите си при работа по проект. Не проявява самоинициатива. Не предлага решения. Включва се в подкрепа на по-млади колеги. Необходима е допълнителна квалификация.</w:t>
      </w:r>
    </w:p>
    <w:p w14:paraId="265E4C9E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Ефективно сътрудничи с колеги, с родители и със заинтересовани страни с цел пълноценно развитие и подкрепа на всяко дете или ученик. Предлага решения и търси подкрепа за подобряване на резултатите на децата/учениците. Организира и провежда събития. Насърчава колегите си и родителите да дискутират, обменят идеи и да работят съвместно за разрешаването на проблеми, свързани с децата и учениците. Активен е, дава предложения и влага усилия за подобряване процеса на работа, ангажира се с изпълнението на допълнителни задачи. Оказва методическа и организационна подкрепа и наставничество на по-млади, неопитни или новоназначени колеги.</w:t>
      </w:r>
    </w:p>
    <w:p w14:paraId="0AAE2111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Други професионални изисквания</w:t>
      </w:r>
    </w:p>
    <w:p w14:paraId="55375095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Познава длъжностната си характеристика. Спазва седмичното разписание. Има затруднения в изпълнението, координирането и контролирането на всички планирани задачи и дейности. Има затруднения в организирането и управлението на основните и допълнителните форми на педагогическо взаимодействие, на учебния час, на самоподготовката или заниманията по интереси. Има отклонения от тематичното разпределение. В екипната работа допуска закъснение, неточност, разсеяност. Не обвързва квалификацията с възможностите за развитие и няма желание за професионално усъвършенстване и развитие. За атестационния период има придобит един квалификационен кредит и по-малко от половината от задължителния брой часове участие във вътрешноинституционалната </w:t>
      </w:r>
      <w:r w:rsidRPr="007F41D2">
        <w:rPr>
          <w:rFonts w:ascii="Times New Roman" w:hAnsi="Times New Roman" w:cs="Times New Roman"/>
        </w:rPr>
        <w:lastRenderedPageBreak/>
        <w:t>квалификация за всяка от годините в периода на атестиране. Не използва ресурсите на средата, с които институцията разполага. Необходима е допълнителна квалификация и наставничество. Необходима е методическа или организационна подкрепа.</w:t>
      </w:r>
    </w:p>
    <w:p w14:paraId="461B41F0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>Не познава основните нормативни документи, които регулират системата на предучилищното и училищното образование. Слабо познава държавните образователни стандарти, които имат отношение към пряката му работа. Има затруднение в работата с документите на институцията. Не участва в работата по разработването и актуализирането на учебната документация. Необходимо е наставничество и методическа или организационна подкрепа.</w:t>
      </w:r>
    </w:p>
    <w:p w14:paraId="1EBD7DE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1,5 точки:</w:t>
      </w:r>
      <w:r w:rsidRPr="007F41D2">
        <w:rPr>
          <w:rFonts w:ascii="Times New Roman" w:hAnsi="Times New Roman" w:cs="Times New Roman"/>
        </w:rPr>
        <w:t xml:space="preserve"> Изпълнява своите задължения. Спазва седмичното разписание, продължителността на учебния час, на самоподготовка или на друга форма на извънкласна и/или извънучилищна дейност. Среща трудности при справянето с възникнали проблеми и задачи. Отнася се отговорно към работата, но понякога е необходима подкрепа и контрол по отношение на сроковете. Проявява умерена мотивация и старание относно участията в допълнителни обучения. За атестационния период не е достигнал задължителния брой квалификационни кредити. Няма задължителния брой академични часове годишно участие във вътрешноинституционалната квалификация. Има положително отношение към предложения за промяна и обогатяване на опита. Рационално използва ресурсите на институцията, търси и предлага допълнителни. Разбира и следва образователните цели на институцията. Препоръчва се допълнителна квалификация.</w:t>
      </w:r>
    </w:p>
    <w:p w14:paraId="669438C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>Познава основните нормативни документи, които регулират системата на предучилищното и училищното образование. Познава държавните образователни стандарти. Няма трудности в работата с документите на институцията. Участва в работни групи за разработването и актуализирането на учебната документация. Няма самостоятелна инициатива. В срок оформя документите, с които работи.</w:t>
      </w:r>
    </w:p>
    <w:p w14:paraId="5F53CC30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Ефективно изпълнява отговорностите си. В срок и качествено изпълнява възложените задачи. Спазва вътрешните правила и инструкциите за работа. При необходимост довършва или изпълнява спешни задачи. Показва високо качество на работа, прецизност и точност при изпълнение на задачите. Постига целите в определеното време. Преодолява възникнали трудности и информира за крайния резултат. Постоянно разширява знанията си както чрез самоподготовка, така и чрез включване в организирани обучения. Има задължителните за атестационния период брой квалификационни кредити и задължителния брой академични часове участие във вътрешноинституционалната квалификация за всяка от годините в периода на атестиране. Споделя усвоените нови знания и ги прилага на практика. Ефективно използва ресурсите на институцията, обогатява ги, търси и предлага допълнителни възможности за подобряване. При необходимост се отзовава за довършване на спешни задачи. Разбира и изпълнява образователната политика на институцията, като изяснява на колегите си и ги подпомага за реализиране на поставените цели. Оказва методическа и организационна подкрепа и наставничество.</w:t>
      </w:r>
    </w:p>
    <w:p w14:paraId="1A5C1BB5" w14:textId="408A97AD" w:rsidR="00281ADC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>Познава и ефективно прилага нормативни документи, които регулират системата на предучилищното и училищното образование. Познава и прилага държавните образователни стандарти. Отговорно и в срок изпълнява задълженията си по водене, съхраняване и отчитане на докумен¬тите на институцията, с които работи. Участва в работни групи за разработването и актуализирането на правилници, правила, планове и други и предлага решения за подобряване на работата. Оказва методическа и организационна подкрепа и наставничество.</w:t>
      </w:r>
    </w:p>
    <w:sectPr w:rsidR="00281ADC" w:rsidRPr="007F41D2" w:rsidSect="009153B5">
      <w:footerReference w:type="default" r:id="rId6"/>
      <w:pgSz w:w="16838" w:h="11906" w:orient="landscape"/>
      <w:pgMar w:top="567" w:right="720" w:bottom="720" w:left="720" w:header="708" w:footer="5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85D77E" w14:textId="77777777" w:rsidR="00970EC1" w:rsidRDefault="00970EC1" w:rsidP="007826AB">
      <w:pPr>
        <w:spacing w:after="0" w:line="240" w:lineRule="auto"/>
      </w:pPr>
      <w:r>
        <w:separator/>
      </w:r>
    </w:p>
  </w:endnote>
  <w:endnote w:type="continuationSeparator" w:id="0">
    <w:p w14:paraId="1D7FB134" w14:textId="77777777" w:rsidR="00970EC1" w:rsidRDefault="00970EC1" w:rsidP="007826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IACGLL+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10989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B21318A" w14:textId="7304420D" w:rsidR="00A24D20" w:rsidRDefault="00A24D2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262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20CFB28" w14:textId="77777777" w:rsidR="00A24D20" w:rsidRDefault="00A24D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94FDAE" w14:textId="77777777" w:rsidR="00970EC1" w:rsidRDefault="00970EC1" w:rsidP="007826AB">
      <w:pPr>
        <w:spacing w:after="0" w:line="240" w:lineRule="auto"/>
      </w:pPr>
      <w:r>
        <w:separator/>
      </w:r>
    </w:p>
  </w:footnote>
  <w:footnote w:type="continuationSeparator" w:id="0">
    <w:p w14:paraId="26AED335" w14:textId="77777777" w:rsidR="00970EC1" w:rsidRDefault="00970EC1" w:rsidP="007826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ADC"/>
    <w:rsid w:val="000166DF"/>
    <w:rsid w:val="000330C3"/>
    <w:rsid w:val="0017408E"/>
    <w:rsid w:val="001A1AF6"/>
    <w:rsid w:val="002025F5"/>
    <w:rsid w:val="002331FE"/>
    <w:rsid w:val="00281ADC"/>
    <w:rsid w:val="002B005E"/>
    <w:rsid w:val="002B14E9"/>
    <w:rsid w:val="00324005"/>
    <w:rsid w:val="00367E89"/>
    <w:rsid w:val="00377EBB"/>
    <w:rsid w:val="003B0FF6"/>
    <w:rsid w:val="004412D3"/>
    <w:rsid w:val="004A1B5C"/>
    <w:rsid w:val="004F5C16"/>
    <w:rsid w:val="005330D2"/>
    <w:rsid w:val="005C2623"/>
    <w:rsid w:val="0073785E"/>
    <w:rsid w:val="007826AB"/>
    <w:rsid w:val="007A6BE8"/>
    <w:rsid w:val="007F41D2"/>
    <w:rsid w:val="00823EE5"/>
    <w:rsid w:val="008A110F"/>
    <w:rsid w:val="008D50DE"/>
    <w:rsid w:val="009153B5"/>
    <w:rsid w:val="00970EC1"/>
    <w:rsid w:val="00A24D20"/>
    <w:rsid w:val="00B01BB7"/>
    <w:rsid w:val="00B73B48"/>
    <w:rsid w:val="00C11DC3"/>
    <w:rsid w:val="00C73C98"/>
    <w:rsid w:val="00C95FAB"/>
    <w:rsid w:val="00CB0306"/>
    <w:rsid w:val="00D141D2"/>
    <w:rsid w:val="00D9026F"/>
    <w:rsid w:val="00D974A4"/>
    <w:rsid w:val="00EC79F8"/>
    <w:rsid w:val="00F25CC0"/>
    <w:rsid w:val="00F40EDB"/>
    <w:rsid w:val="00F462D2"/>
    <w:rsid w:val="00F61607"/>
    <w:rsid w:val="00F80607"/>
    <w:rsid w:val="00FB1FFB"/>
    <w:rsid w:val="00FC4FFC"/>
    <w:rsid w:val="00FD1353"/>
    <w:rsid w:val="00FD2BB3"/>
    <w:rsid w:val="00FE3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6FD3FA"/>
  <w15:docId w15:val="{E6B74600-5513-451F-8BD6-119AB1C65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2">
    <w:name w:val="Основен текст (2)_"/>
    <w:basedOn w:val="DefaultParagraphFont"/>
    <w:link w:val="20"/>
    <w:rsid w:val="00281ADC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character" w:customStyle="1" w:styleId="210pt">
    <w:name w:val="Основен текст (2) + 10 pt;Удебелен"/>
    <w:basedOn w:val="2"/>
    <w:rsid w:val="00281AD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bg-BG" w:eastAsia="bg-BG" w:bidi="bg-BG"/>
    </w:rPr>
  </w:style>
  <w:style w:type="character" w:customStyle="1" w:styleId="21">
    <w:name w:val="Основен текст (2) + Курсив"/>
    <w:basedOn w:val="2"/>
    <w:rsid w:val="00281ADC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15"/>
      <w:szCs w:val="15"/>
      <w:shd w:val="clear" w:color="auto" w:fill="FFFFFF"/>
      <w:lang w:val="bg-BG" w:eastAsia="bg-BG" w:bidi="bg-BG"/>
    </w:rPr>
  </w:style>
  <w:style w:type="paragraph" w:customStyle="1" w:styleId="20">
    <w:name w:val="Основен текст (2)"/>
    <w:basedOn w:val="Normal"/>
    <w:link w:val="2"/>
    <w:rsid w:val="00281ADC"/>
    <w:pPr>
      <w:widowControl w:val="0"/>
      <w:shd w:val="clear" w:color="auto" w:fill="FFFFFF"/>
      <w:spacing w:after="0" w:line="182" w:lineRule="exact"/>
      <w:ind w:hanging="400"/>
      <w:jc w:val="both"/>
    </w:pPr>
    <w:rPr>
      <w:rFonts w:ascii="Times New Roman" w:eastAsia="Times New Roman" w:hAnsi="Times New Roman" w:cs="Times New Roman"/>
      <w:sz w:val="15"/>
      <w:szCs w:val="15"/>
    </w:rPr>
  </w:style>
  <w:style w:type="paragraph" w:styleId="Header">
    <w:name w:val="header"/>
    <w:basedOn w:val="Normal"/>
    <w:link w:val="HeaderChar"/>
    <w:uiPriority w:val="99"/>
    <w:unhideWhenUsed/>
    <w:rsid w:val="007826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26AB"/>
  </w:style>
  <w:style w:type="paragraph" w:styleId="Footer">
    <w:name w:val="footer"/>
    <w:basedOn w:val="Normal"/>
    <w:link w:val="FooterChar"/>
    <w:uiPriority w:val="99"/>
    <w:unhideWhenUsed/>
    <w:rsid w:val="007826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26AB"/>
  </w:style>
  <w:style w:type="table" w:styleId="TableGrid">
    <w:name w:val="Table Grid"/>
    <w:basedOn w:val="TableNormal"/>
    <w:uiPriority w:val="59"/>
    <w:rsid w:val="00FE31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D50DE"/>
    <w:pPr>
      <w:autoSpaceDE w:val="0"/>
      <w:autoSpaceDN w:val="0"/>
      <w:adjustRightInd w:val="0"/>
      <w:spacing w:after="0" w:line="240" w:lineRule="auto"/>
    </w:pPr>
    <w:rPr>
      <w:rFonts w:ascii="IACGLL+TimesNewRomanPSMT" w:hAnsi="IACGLL+TimesNewRomanPSMT" w:cs="IACGLL+TimesNewRomanPSMT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тема">
  <a:themeElements>
    <a:clrScheme name="О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О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6</Pages>
  <Words>2796</Words>
  <Characters>15940</Characters>
  <Application>Microsoft Office Word</Application>
  <DocSecurity>0</DocSecurity>
  <Lines>132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Заглавие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Потребител на Windows</cp:lastModifiedBy>
  <cp:revision>6</cp:revision>
  <dcterms:created xsi:type="dcterms:W3CDTF">2023-03-16T08:52:00Z</dcterms:created>
  <dcterms:modified xsi:type="dcterms:W3CDTF">2023-04-27T12:27:00Z</dcterms:modified>
</cp:coreProperties>
</file>